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1" w:rsidRPr="004B0A52" w:rsidRDefault="003A13D6" w:rsidP="00584461">
      <w:pPr>
        <w:jc w:val="center"/>
        <w:rPr>
          <w:rFonts w:ascii="Times New Roman" w:hAnsi="Times New Roman" w:cs="Times New Roman"/>
          <w:sz w:val="36"/>
          <w:szCs w:val="43"/>
        </w:rPr>
      </w:pPr>
      <w:r>
        <w:rPr>
          <w:rFonts w:ascii="Times New Roman" w:hAnsi="Times New Roman" w:cs="Times New Roman"/>
          <w:sz w:val="36"/>
          <w:szCs w:val="43"/>
        </w:rPr>
        <w:t xml:space="preserve">  </w:t>
      </w:r>
      <w:r w:rsidR="00584461">
        <w:rPr>
          <w:rFonts w:ascii="Times New Roman" w:hAnsi="Times New Roman" w:cs="Times New Roman"/>
          <w:noProof/>
          <w:lang w:eastAsia="ru-RU" w:bidi="ar-SA"/>
        </w:rPr>
        <w:drawing>
          <wp:inline distT="0" distB="0" distL="0" distR="0">
            <wp:extent cx="488950" cy="60579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05790"/>
                    </a:xfrm>
                    <a:prstGeom prst="rect">
                      <a:avLst/>
                    </a:prstGeom>
                    <a:solidFill>
                      <a:srgbClr val="FFFFFF">
                        <a:alpha val="0"/>
                      </a:srgbClr>
                    </a:solidFill>
                    <a:ln>
                      <a:noFill/>
                    </a:ln>
                  </pic:spPr>
                </pic:pic>
              </a:graphicData>
            </a:graphic>
          </wp:inline>
        </w:drawing>
      </w:r>
    </w:p>
    <w:p w:rsidR="00584461" w:rsidRPr="004B0A52" w:rsidRDefault="00584461" w:rsidP="00584461">
      <w:pPr>
        <w:jc w:val="center"/>
        <w:rPr>
          <w:rFonts w:ascii="Times New Roman" w:hAnsi="Times New Roman" w:cs="Times New Roman"/>
          <w:sz w:val="36"/>
          <w:szCs w:val="43"/>
        </w:rPr>
      </w:pPr>
    </w:p>
    <w:p w:rsidR="00584461" w:rsidRPr="004B0A52" w:rsidRDefault="003A13D6" w:rsidP="00584461">
      <w:pPr>
        <w:jc w:val="center"/>
        <w:rPr>
          <w:rFonts w:ascii="Times New Roman" w:hAnsi="Times New Roman" w:cs="Times New Roman"/>
          <w:b/>
          <w:sz w:val="28"/>
        </w:rPr>
      </w:pPr>
      <w:r>
        <w:rPr>
          <w:rFonts w:ascii="Times New Roman" w:hAnsi="Times New Roman" w:cs="Times New Roman"/>
          <w:b/>
          <w:sz w:val="28"/>
        </w:rPr>
        <w:t xml:space="preserve">   </w:t>
      </w:r>
      <w:r w:rsidR="00584461" w:rsidRPr="004B0A52">
        <w:rPr>
          <w:rFonts w:ascii="Times New Roman" w:hAnsi="Times New Roman" w:cs="Times New Roman"/>
          <w:b/>
          <w:sz w:val="28"/>
        </w:rPr>
        <w:t>АДМИНИСТРАЦИЯ КОТЕЛЬНИЧСКОГО РАЙОНА</w:t>
      </w:r>
    </w:p>
    <w:p w:rsidR="00584461" w:rsidRPr="004B0A52" w:rsidRDefault="003A13D6" w:rsidP="00584461">
      <w:pPr>
        <w:jc w:val="center"/>
        <w:rPr>
          <w:rFonts w:ascii="Times New Roman" w:hAnsi="Times New Roman" w:cs="Times New Roman"/>
          <w:sz w:val="36"/>
          <w:szCs w:val="43"/>
        </w:rPr>
      </w:pPr>
      <w:r>
        <w:rPr>
          <w:rFonts w:ascii="Times New Roman" w:hAnsi="Times New Roman" w:cs="Times New Roman"/>
          <w:b/>
          <w:sz w:val="28"/>
        </w:rPr>
        <w:t xml:space="preserve">  </w:t>
      </w:r>
      <w:r w:rsidR="00584461" w:rsidRPr="004B0A52">
        <w:rPr>
          <w:rFonts w:ascii="Times New Roman" w:hAnsi="Times New Roman" w:cs="Times New Roman"/>
          <w:b/>
          <w:sz w:val="28"/>
        </w:rPr>
        <w:t>КИРОВСКОЙ ОБЛАСТИ</w:t>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32"/>
          <w:szCs w:val="32"/>
        </w:rPr>
        <w:t>ПОСТАНОВЛЕНИЕ</w:t>
      </w:r>
    </w:p>
    <w:p w:rsidR="00584461" w:rsidRPr="004B0A52" w:rsidRDefault="00584461" w:rsidP="00584461">
      <w:pPr>
        <w:jc w:val="center"/>
        <w:rPr>
          <w:rFonts w:ascii="Times New Roman" w:hAnsi="Times New Roman" w:cs="Times New Roman"/>
          <w:sz w:val="36"/>
          <w:szCs w:val="43"/>
        </w:rPr>
      </w:pPr>
    </w:p>
    <w:tbl>
      <w:tblPr>
        <w:tblW w:w="10206" w:type="dxa"/>
        <w:tblInd w:w="55" w:type="dxa"/>
        <w:tblLayout w:type="fixed"/>
        <w:tblCellMar>
          <w:top w:w="55" w:type="dxa"/>
          <w:left w:w="55" w:type="dxa"/>
          <w:bottom w:w="55" w:type="dxa"/>
          <w:right w:w="55" w:type="dxa"/>
        </w:tblCellMar>
        <w:tblLook w:val="0000"/>
      </w:tblPr>
      <w:tblGrid>
        <w:gridCol w:w="1710"/>
        <w:gridCol w:w="6060"/>
        <w:gridCol w:w="2436"/>
      </w:tblGrid>
      <w:tr w:rsidR="00584461" w:rsidRPr="004B0A52" w:rsidTr="003A13D6">
        <w:tc>
          <w:tcPr>
            <w:tcW w:w="1710" w:type="dxa"/>
            <w:tcBorders>
              <w:bottom w:val="single" w:sz="1" w:space="0" w:color="000000"/>
            </w:tcBorders>
            <w:shd w:val="clear" w:color="auto" w:fill="auto"/>
          </w:tcPr>
          <w:p w:rsidR="00584461" w:rsidRPr="004B0A52" w:rsidRDefault="00CD2FD5" w:rsidP="00586571">
            <w:pPr>
              <w:pStyle w:val="a5"/>
              <w:snapToGrid w:val="0"/>
              <w:jc w:val="center"/>
              <w:rPr>
                <w:rFonts w:ascii="Times New Roman" w:hAnsi="Times New Roman" w:cs="Times New Roman"/>
                <w:sz w:val="28"/>
                <w:szCs w:val="28"/>
              </w:rPr>
            </w:pPr>
            <w:r>
              <w:rPr>
                <w:rFonts w:ascii="Times New Roman" w:hAnsi="Times New Roman" w:cs="Times New Roman"/>
                <w:sz w:val="28"/>
                <w:szCs w:val="28"/>
              </w:rPr>
              <w:t>28.12.2016</w:t>
            </w:r>
          </w:p>
        </w:tc>
        <w:tc>
          <w:tcPr>
            <w:tcW w:w="6060" w:type="dxa"/>
            <w:shd w:val="clear" w:color="auto" w:fill="auto"/>
          </w:tcPr>
          <w:p w:rsidR="00584461" w:rsidRPr="004B0A52" w:rsidRDefault="003A13D6" w:rsidP="00586571">
            <w:pPr>
              <w:pStyle w:val="a5"/>
              <w:snapToGrid w:val="0"/>
              <w:jc w:val="right"/>
              <w:rPr>
                <w:rFonts w:ascii="Times New Roman" w:hAnsi="Times New Roman" w:cs="Times New Roman"/>
                <w:sz w:val="28"/>
                <w:szCs w:val="28"/>
              </w:rPr>
            </w:pPr>
            <w:r>
              <w:rPr>
                <w:rFonts w:ascii="Times New Roman" w:hAnsi="Times New Roman" w:cs="Times New Roman"/>
                <w:sz w:val="28"/>
                <w:szCs w:val="28"/>
              </w:rPr>
              <w:t xml:space="preserve"> </w:t>
            </w:r>
            <w:r w:rsidR="00584461" w:rsidRPr="004B0A52">
              <w:rPr>
                <w:rFonts w:ascii="Times New Roman" w:hAnsi="Times New Roman" w:cs="Times New Roman"/>
                <w:sz w:val="28"/>
                <w:szCs w:val="28"/>
              </w:rPr>
              <w:t>№</w:t>
            </w:r>
          </w:p>
        </w:tc>
        <w:tc>
          <w:tcPr>
            <w:tcW w:w="2436" w:type="dxa"/>
            <w:tcBorders>
              <w:bottom w:val="single" w:sz="1" w:space="0" w:color="000000"/>
            </w:tcBorders>
            <w:shd w:val="clear" w:color="auto" w:fill="auto"/>
          </w:tcPr>
          <w:p w:rsidR="00584461" w:rsidRPr="004B0A52" w:rsidRDefault="00CD2FD5" w:rsidP="00586571">
            <w:pPr>
              <w:pStyle w:val="a5"/>
              <w:snapToGrid w:val="0"/>
              <w:jc w:val="center"/>
              <w:rPr>
                <w:rFonts w:ascii="Times New Roman" w:hAnsi="Times New Roman" w:cs="Times New Roman"/>
                <w:sz w:val="28"/>
                <w:szCs w:val="28"/>
              </w:rPr>
            </w:pPr>
            <w:r>
              <w:rPr>
                <w:rFonts w:ascii="Times New Roman" w:hAnsi="Times New Roman" w:cs="Times New Roman"/>
                <w:sz w:val="28"/>
                <w:szCs w:val="28"/>
              </w:rPr>
              <w:t>615</w:t>
            </w:r>
          </w:p>
        </w:tc>
      </w:tr>
      <w:tr w:rsidR="00584461" w:rsidRPr="004B0A52" w:rsidTr="003A13D6">
        <w:tc>
          <w:tcPr>
            <w:tcW w:w="1710" w:type="dxa"/>
            <w:shd w:val="clear" w:color="auto" w:fill="auto"/>
          </w:tcPr>
          <w:p w:rsidR="00584461" w:rsidRPr="004B0A52" w:rsidRDefault="00584461" w:rsidP="00586571">
            <w:pPr>
              <w:pStyle w:val="a5"/>
              <w:snapToGrid w:val="0"/>
              <w:jc w:val="center"/>
              <w:rPr>
                <w:rFonts w:ascii="Times New Roman" w:hAnsi="Times New Roman" w:cs="Times New Roman"/>
                <w:sz w:val="28"/>
                <w:szCs w:val="28"/>
              </w:rPr>
            </w:pPr>
          </w:p>
        </w:tc>
        <w:tc>
          <w:tcPr>
            <w:tcW w:w="6060" w:type="dxa"/>
            <w:shd w:val="clear" w:color="auto" w:fill="auto"/>
          </w:tcPr>
          <w:p w:rsidR="00584461" w:rsidRPr="004B0A52" w:rsidRDefault="00584461" w:rsidP="00586571">
            <w:pPr>
              <w:pStyle w:val="a5"/>
              <w:snapToGrid w:val="0"/>
              <w:jc w:val="center"/>
              <w:rPr>
                <w:rFonts w:ascii="Times New Roman" w:hAnsi="Times New Roman" w:cs="Times New Roman"/>
                <w:sz w:val="28"/>
                <w:szCs w:val="28"/>
              </w:rPr>
            </w:pPr>
            <w:r w:rsidRPr="004B0A52">
              <w:rPr>
                <w:rFonts w:ascii="Times New Roman" w:hAnsi="Times New Roman" w:cs="Times New Roman"/>
                <w:sz w:val="28"/>
                <w:szCs w:val="28"/>
              </w:rPr>
              <w:t>г.Котельнич</w:t>
            </w:r>
          </w:p>
        </w:tc>
        <w:tc>
          <w:tcPr>
            <w:tcW w:w="2436" w:type="dxa"/>
            <w:shd w:val="clear" w:color="auto" w:fill="auto"/>
          </w:tcPr>
          <w:p w:rsidR="00584461" w:rsidRPr="004B0A52" w:rsidRDefault="00584461" w:rsidP="00586571">
            <w:pPr>
              <w:pStyle w:val="a5"/>
              <w:snapToGrid w:val="0"/>
              <w:jc w:val="center"/>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584461">
      <w:pPr>
        <w:jc w:val="center"/>
        <w:rPr>
          <w:rFonts w:ascii="Times New Roman" w:hAnsi="Times New Roman" w:cs="Times New Roman"/>
          <w:sz w:val="24"/>
          <w:szCs w:val="29"/>
        </w:rPr>
      </w:pPr>
    </w:p>
    <w:tbl>
      <w:tblPr>
        <w:tblW w:w="10346" w:type="dxa"/>
        <w:tblInd w:w="42" w:type="dxa"/>
        <w:tblLayout w:type="fixed"/>
        <w:tblCellMar>
          <w:top w:w="55" w:type="dxa"/>
          <w:left w:w="55" w:type="dxa"/>
          <w:bottom w:w="55" w:type="dxa"/>
          <w:right w:w="55" w:type="dxa"/>
        </w:tblCellMar>
        <w:tblLook w:val="0000"/>
      </w:tblPr>
      <w:tblGrid>
        <w:gridCol w:w="900"/>
        <w:gridCol w:w="7902"/>
        <w:gridCol w:w="1544"/>
      </w:tblGrid>
      <w:tr w:rsidR="00584461" w:rsidRPr="004B0A52" w:rsidTr="003A13D6">
        <w:tc>
          <w:tcPr>
            <w:tcW w:w="900" w:type="dxa"/>
            <w:shd w:val="clear" w:color="auto" w:fill="auto"/>
          </w:tcPr>
          <w:p w:rsidR="00584461" w:rsidRPr="004B0A52" w:rsidRDefault="00584461" w:rsidP="00586571">
            <w:pPr>
              <w:pStyle w:val="a5"/>
              <w:snapToGrid w:val="0"/>
              <w:rPr>
                <w:rFonts w:ascii="Times New Roman" w:hAnsi="Times New Roman" w:cs="Times New Roman"/>
                <w:sz w:val="28"/>
                <w:szCs w:val="28"/>
              </w:rPr>
            </w:pPr>
          </w:p>
        </w:tc>
        <w:tc>
          <w:tcPr>
            <w:tcW w:w="7902" w:type="dxa"/>
            <w:shd w:val="clear" w:color="auto" w:fill="auto"/>
          </w:tcPr>
          <w:p w:rsidR="00584461" w:rsidRPr="004B0A52" w:rsidRDefault="003A13D6" w:rsidP="003A13D6">
            <w:pPr>
              <w:pStyle w:val="a5"/>
              <w:snapToGri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84461" w:rsidRPr="004B0A52">
              <w:rPr>
                <w:rFonts w:ascii="Times New Roman" w:hAnsi="Times New Roman" w:cs="Times New Roman"/>
                <w:b/>
                <w:bCs/>
                <w:sz w:val="28"/>
                <w:szCs w:val="28"/>
              </w:rPr>
              <w:t xml:space="preserve">О внесении изменений в постановление </w:t>
            </w:r>
            <w:r>
              <w:rPr>
                <w:rFonts w:ascii="Times New Roman" w:hAnsi="Times New Roman" w:cs="Times New Roman"/>
                <w:b/>
                <w:bCs/>
                <w:sz w:val="28"/>
                <w:szCs w:val="28"/>
              </w:rPr>
              <w:t xml:space="preserve">                              </w:t>
            </w:r>
            <w:r w:rsidR="00584461" w:rsidRPr="004B0A52">
              <w:rPr>
                <w:rFonts w:ascii="Times New Roman" w:hAnsi="Times New Roman" w:cs="Times New Roman"/>
                <w:b/>
                <w:bCs/>
                <w:sz w:val="28"/>
                <w:szCs w:val="28"/>
              </w:rPr>
              <w:t>администрации Котельничского района</w:t>
            </w:r>
          </w:p>
          <w:p w:rsidR="00584461" w:rsidRPr="004B0A52" w:rsidRDefault="00584461" w:rsidP="003A13D6">
            <w:pPr>
              <w:pStyle w:val="a5"/>
              <w:snapToGrid w:val="0"/>
              <w:jc w:val="center"/>
              <w:rPr>
                <w:rFonts w:ascii="Times New Roman" w:hAnsi="Times New Roman" w:cs="Times New Roman"/>
                <w:sz w:val="28"/>
                <w:szCs w:val="28"/>
              </w:rPr>
            </w:pPr>
            <w:r w:rsidRPr="004B0A52">
              <w:rPr>
                <w:rFonts w:ascii="Times New Roman" w:hAnsi="Times New Roman" w:cs="Times New Roman"/>
                <w:b/>
                <w:bCs/>
                <w:sz w:val="28"/>
                <w:szCs w:val="28"/>
              </w:rPr>
              <w:t>от 30.12.2013 №846</w:t>
            </w:r>
          </w:p>
        </w:tc>
        <w:tc>
          <w:tcPr>
            <w:tcW w:w="1544" w:type="dxa"/>
            <w:shd w:val="clear" w:color="auto" w:fill="auto"/>
          </w:tcPr>
          <w:p w:rsidR="00584461" w:rsidRPr="004B0A52" w:rsidRDefault="00584461" w:rsidP="00586571">
            <w:pPr>
              <w:pStyle w:val="a5"/>
              <w:snapToGrid w:val="0"/>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584461">
      <w:pPr>
        <w:ind w:firstLine="709"/>
        <w:jc w:val="center"/>
        <w:rPr>
          <w:rFonts w:ascii="Times New Roman" w:hAnsi="Times New Roman" w:cs="Times New Roman"/>
          <w:sz w:val="28"/>
          <w:szCs w:val="28"/>
        </w:rPr>
      </w:pPr>
    </w:p>
    <w:p w:rsidR="00584461" w:rsidRPr="004B0A52" w:rsidRDefault="00EA3E80" w:rsidP="003A13D6">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2.12 порядка разработки, реализации и оценки эффективности реализации муниципальных программ Котельничского района Кировской области, утвержденного постановлением администрации Котельничского района  Кировской области от 28.06.2013 № 365,  а</w:t>
      </w:r>
      <w:r w:rsidR="00584461" w:rsidRPr="004B0A52">
        <w:rPr>
          <w:rFonts w:ascii="Times New Roman" w:hAnsi="Times New Roman" w:cs="Times New Roman"/>
          <w:sz w:val="28"/>
          <w:szCs w:val="28"/>
        </w:rPr>
        <w:t>дминистрация Котельничского района Кировской области ПОСТАНОВЛЯЕТ:</w:t>
      </w:r>
    </w:p>
    <w:p w:rsidR="00584461" w:rsidRDefault="00EA3E80" w:rsidP="00EA3E8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00DD4981">
        <w:rPr>
          <w:rFonts w:ascii="Times New Roman" w:hAnsi="Times New Roman" w:cs="Times New Roman"/>
          <w:sz w:val="28"/>
          <w:szCs w:val="28"/>
        </w:rPr>
        <w:t xml:space="preserve">В постановление администрации Котельничского района </w:t>
      </w:r>
      <w:r w:rsidR="00CD6786">
        <w:rPr>
          <w:rFonts w:ascii="Times New Roman" w:hAnsi="Times New Roman" w:cs="Times New Roman"/>
          <w:sz w:val="28"/>
          <w:szCs w:val="28"/>
        </w:rPr>
        <w:t>от 30.12.2013 №846 «Об утверждении программы «</w:t>
      </w:r>
      <w:r w:rsidR="00343AFA">
        <w:rPr>
          <w:rFonts w:ascii="Times New Roman" w:hAnsi="Times New Roman" w:cs="Times New Roman"/>
          <w:sz w:val="28"/>
          <w:szCs w:val="28"/>
        </w:rPr>
        <w:t>Развитие культуры</w:t>
      </w:r>
      <w:r w:rsidR="00CD6786">
        <w:rPr>
          <w:rFonts w:ascii="Times New Roman" w:hAnsi="Times New Roman" w:cs="Times New Roman"/>
          <w:sz w:val="28"/>
          <w:szCs w:val="28"/>
        </w:rPr>
        <w:t xml:space="preserve">» на 2014-2017 годы внести изменения: </w:t>
      </w:r>
    </w:p>
    <w:p w:rsidR="00CD6786" w:rsidRDefault="00CD6786" w:rsidP="00EA3E8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1.1. В заголовке и пункте 1 постановления цифры «2014-2017» заменить на цифры «2014-2019».</w:t>
      </w:r>
    </w:p>
    <w:p w:rsidR="00CD6786" w:rsidRPr="004B0A52" w:rsidRDefault="00CD6786" w:rsidP="00EA3E8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1.2. В программу «</w:t>
      </w:r>
      <w:r w:rsidR="00343AFA">
        <w:rPr>
          <w:rFonts w:ascii="Times New Roman" w:hAnsi="Times New Roman" w:cs="Times New Roman"/>
          <w:sz w:val="28"/>
          <w:szCs w:val="28"/>
        </w:rPr>
        <w:t>Развитие культуры</w:t>
      </w:r>
      <w:r>
        <w:rPr>
          <w:rFonts w:ascii="Times New Roman" w:hAnsi="Times New Roman" w:cs="Times New Roman"/>
          <w:sz w:val="28"/>
          <w:szCs w:val="28"/>
        </w:rPr>
        <w:t xml:space="preserve">» на 2014-2017 согласно приложению. </w:t>
      </w:r>
    </w:p>
    <w:p w:rsidR="00584461" w:rsidRPr="004B0A52" w:rsidRDefault="00EA3E80" w:rsidP="003A13D6">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3</w:t>
      </w:r>
      <w:r w:rsidR="00584461" w:rsidRPr="004B0A52">
        <w:rPr>
          <w:rFonts w:ascii="Times New Roman" w:hAnsi="Times New Roman" w:cs="Times New Roman"/>
          <w:sz w:val="28"/>
          <w:szCs w:val="28"/>
        </w:rPr>
        <w:t>.Контроль за исполнением поста</w:t>
      </w:r>
      <w:r w:rsidR="002D6867">
        <w:rPr>
          <w:rFonts w:ascii="Times New Roman" w:hAnsi="Times New Roman" w:cs="Times New Roman"/>
          <w:sz w:val="28"/>
          <w:szCs w:val="28"/>
        </w:rPr>
        <w:t xml:space="preserve">новления возложить на заведующего отделом </w:t>
      </w:r>
      <w:r w:rsidR="00584461" w:rsidRPr="004B0A52">
        <w:rPr>
          <w:rFonts w:ascii="Times New Roman" w:hAnsi="Times New Roman" w:cs="Times New Roman"/>
          <w:sz w:val="28"/>
          <w:szCs w:val="28"/>
        </w:rPr>
        <w:t>культуры, по делам</w:t>
      </w:r>
      <w:r w:rsidR="002D6867">
        <w:rPr>
          <w:rFonts w:ascii="Times New Roman" w:hAnsi="Times New Roman" w:cs="Times New Roman"/>
          <w:sz w:val="28"/>
          <w:szCs w:val="28"/>
        </w:rPr>
        <w:t xml:space="preserve"> архивов,</w:t>
      </w:r>
      <w:r w:rsidR="00584461" w:rsidRPr="004B0A52">
        <w:rPr>
          <w:rFonts w:ascii="Times New Roman" w:hAnsi="Times New Roman" w:cs="Times New Roman"/>
          <w:sz w:val="28"/>
          <w:szCs w:val="28"/>
        </w:rPr>
        <w:t xml:space="preserve"> молодёжи и спорта администрации Котельничского района Панькову С.Н.</w:t>
      </w:r>
    </w:p>
    <w:p w:rsidR="00584461" w:rsidRPr="004B0A52" w:rsidRDefault="00584461" w:rsidP="00584461">
      <w:pPr>
        <w:rPr>
          <w:rFonts w:ascii="Times New Roman" w:hAnsi="Times New Roman" w:cs="Times New Roman"/>
          <w:sz w:val="28"/>
          <w:szCs w:val="28"/>
        </w:rPr>
      </w:pPr>
    </w:p>
    <w:tbl>
      <w:tblPr>
        <w:tblW w:w="0" w:type="auto"/>
        <w:tblLayout w:type="fixed"/>
        <w:tblLook w:val="0000"/>
      </w:tblPr>
      <w:tblGrid>
        <w:gridCol w:w="3794"/>
        <w:gridCol w:w="2676"/>
        <w:gridCol w:w="3101"/>
      </w:tblGrid>
      <w:tr w:rsidR="00584461" w:rsidRPr="004B0A52" w:rsidTr="00343AFA">
        <w:trPr>
          <w:trHeight w:val="877"/>
        </w:trPr>
        <w:tc>
          <w:tcPr>
            <w:tcW w:w="3794" w:type="dxa"/>
            <w:shd w:val="clear" w:color="auto" w:fill="auto"/>
          </w:tcPr>
          <w:p w:rsidR="00F02D85" w:rsidRDefault="00F02D85" w:rsidP="00586571">
            <w:pPr>
              <w:snapToGrid w:val="0"/>
              <w:ind w:right="-391"/>
              <w:rPr>
                <w:rFonts w:ascii="Times New Roman" w:hAnsi="Times New Roman" w:cs="Times New Roman"/>
                <w:sz w:val="28"/>
                <w:szCs w:val="28"/>
              </w:rPr>
            </w:pPr>
          </w:p>
          <w:p w:rsidR="00584461" w:rsidRPr="004B0A52" w:rsidRDefault="00EA3E80" w:rsidP="00586571">
            <w:pPr>
              <w:snapToGrid w:val="0"/>
              <w:ind w:right="-391"/>
              <w:rPr>
                <w:rFonts w:ascii="Times New Roman" w:hAnsi="Times New Roman" w:cs="Times New Roman"/>
                <w:sz w:val="28"/>
                <w:szCs w:val="28"/>
              </w:rPr>
            </w:pPr>
            <w:r>
              <w:rPr>
                <w:rFonts w:ascii="Times New Roman" w:hAnsi="Times New Roman" w:cs="Times New Roman"/>
                <w:sz w:val="28"/>
                <w:szCs w:val="28"/>
              </w:rPr>
              <w:t xml:space="preserve">Глава </w:t>
            </w:r>
            <w:r w:rsidR="00584461" w:rsidRPr="004B0A52">
              <w:rPr>
                <w:rFonts w:ascii="Times New Roman" w:hAnsi="Times New Roman" w:cs="Times New Roman"/>
                <w:sz w:val="28"/>
                <w:szCs w:val="28"/>
              </w:rPr>
              <w:t>Котельничского района</w:t>
            </w:r>
          </w:p>
        </w:tc>
        <w:tc>
          <w:tcPr>
            <w:tcW w:w="2676" w:type="dxa"/>
            <w:shd w:val="clear" w:color="auto" w:fill="auto"/>
          </w:tcPr>
          <w:p w:rsidR="00584461" w:rsidRPr="004B0A52" w:rsidRDefault="00584461" w:rsidP="00586571">
            <w:pPr>
              <w:snapToGrid w:val="0"/>
              <w:rPr>
                <w:rFonts w:ascii="Times New Roman" w:hAnsi="Times New Roman" w:cs="Times New Roman"/>
                <w:sz w:val="28"/>
                <w:szCs w:val="28"/>
              </w:rPr>
            </w:pPr>
          </w:p>
        </w:tc>
        <w:tc>
          <w:tcPr>
            <w:tcW w:w="3101" w:type="dxa"/>
            <w:shd w:val="clear" w:color="auto" w:fill="auto"/>
          </w:tcPr>
          <w:p w:rsidR="00584461" w:rsidRPr="004B0A52" w:rsidRDefault="00584461" w:rsidP="00586571">
            <w:pPr>
              <w:snapToGrid w:val="0"/>
              <w:jc w:val="right"/>
              <w:rPr>
                <w:rFonts w:ascii="Times New Roman" w:hAnsi="Times New Roman" w:cs="Times New Roman"/>
                <w:sz w:val="28"/>
                <w:szCs w:val="28"/>
              </w:rPr>
            </w:pPr>
          </w:p>
          <w:p w:rsidR="00584461" w:rsidRPr="004B0A52" w:rsidRDefault="00F02D85" w:rsidP="00586571">
            <w:pPr>
              <w:rPr>
                <w:rFonts w:ascii="Times New Roman" w:hAnsi="Times New Roman" w:cs="Times New Roman"/>
              </w:rPr>
            </w:pPr>
            <w:r>
              <w:rPr>
                <w:rFonts w:ascii="Times New Roman" w:hAnsi="Times New Roman" w:cs="Times New Roman"/>
                <w:sz w:val="28"/>
                <w:szCs w:val="28"/>
              </w:rPr>
              <w:t xml:space="preserve">            </w:t>
            </w:r>
            <w:r w:rsidR="00CD6786">
              <w:rPr>
                <w:rFonts w:ascii="Times New Roman" w:hAnsi="Times New Roman" w:cs="Times New Roman"/>
                <w:sz w:val="28"/>
                <w:szCs w:val="28"/>
              </w:rPr>
              <w:t>С.Г. Черемискин</w:t>
            </w:r>
            <w:r w:rsidR="00584461" w:rsidRPr="004B0A52">
              <w:rPr>
                <w:rFonts w:ascii="Times New Roman" w:hAnsi="Times New Roman" w:cs="Times New Roman"/>
                <w:sz w:val="28"/>
                <w:szCs w:val="28"/>
              </w:rPr>
              <w:t xml:space="preserve">                                     </w:t>
            </w:r>
          </w:p>
        </w:tc>
      </w:tr>
    </w:tbl>
    <w:p w:rsidR="00584461" w:rsidRDefault="00584461" w:rsidP="00343AFA">
      <w:pPr>
        <w:rPr>
          <w:rFonts w:ascii="Times New Roman" w:hAnsi="Times New Roman" w:cs="Times New Roman"/>
        </w:rPr>
      </w:pPr>
    </w:p>
    <w:p w:rsidR="00343AFA" w:rsidRDefault="00343AFA" w:rsidP="00343AFA">
      <w:pPr>
        <w:rPr>
          <w:rFonts w:ascii="Times New Roman" w:hAnsi="Times New Roman" w:cs="Times New Roman"/>
        </w:rPr>
      </w:pPr>
    </w:p>
    <w:p w:rsidR="00343AFA" w:rsidRDefault="00343AFA" w:rsidP="00343AFA">
      <w:pPr>
        <w:rPr>
          <w:rFonts w:ascii="Times New Roman" w:hAnsi="Times New Roman" w:cs="Times New Roman"/>
        </w:rPr>
      </w:pPr>
    </w:p>
    <w:p w:rsidR="00343AFA" w:rsidRPr="004B0A52" w:rsidRDefault="00343AFA" w:rsidP="00343AFA">
      <w:pPr>
        <w:rPr>
          <w:rFonts w:ascii="Times New Roman" w:hAnsi="Times New Roman" w:cs="Times New Roman"/>
          <w:sz w:val="36"/>
          <w:szCs w:val="43"/>
        </w:rPr>
      </w:pPr>
    </w:p>
    <w:p w:rsidR="00584461" w:rsidRPr="004B0A52" w:rsidRDefault="00584461" w:rsidP="00584461">
      <w:pPr>
        <w:rPr>
          <w:rFonts w:ascii="Times New Roman" w:hAnsi="Times New Roman" w:cs="Times New Roman"/>
          <w:sz w:val="28"/>
          <w:szCs w:val="28"/>
        </w:rPr>
      </w:pPr>
    </w:p>
    <w:p w:rsidR="00584461" w:rsidRPr="004B0A52" w:rsidRDefault="00584461" w:rsidP="00584461">
      <w:pPr>
        <w:rPr>
          <w:rFonts w:ascii="Times New Roman" w:hAnsi="Times New Roman" w:cs="Times New Roman"/>
        </w:rPr>
      </w:pPr>
    </w:p>
    <w:tbl>
      <w:tblPr>
        <w:tblW w:w="0" w:type="auto"/>
        <w:tblInd w:w="597" w:type="dxa"/>
        <w:tblCellMar>
          <w:left w:w="10" w:type="dxa"/>
          <w:right w:w="10" w:type="dxa"/>
        </w:tblCellMar>
        <w:tblLook w:val="04A0"/>
      </w:tblPr>
      <w:tblGrid>
        <w:gridCol w:w="4732"/>
        <w:gridCol w:w="4732"/>
      </w:tblGrid>
      <w:tr w:rsidR="00091F55" w:rsidRPr="00091F55" w:rsidTr="00F9528C">
        <w:trPr>
          <w:trHeight w:val="2042"/>
        </w:trPr>
        <w:tc>
          <w:tcPr>
            <w:tcW w:w="4732" w:type="dxa"/>
            <w:shd w:val="clear" w:color="auto" w:fill="FFFFFF"/>
            <w:tcMar>
              <w:top w:w="55" w:type="dxa"/>
              <w:left w:w="55" w:type="dxa"/>
              <w:bottom w:w="55" w:type="dxa"/>
              <w:right w:w="55" w:type="dxa"/>
            </w:tcMar>
          </w:tcPr>
          <w:p w:rsidR="00091F55" w:rsidRPr="00091F55" w:rsidRDefault="00091F55" w:rsidP="00586571">
            <w:pPr>
              <w:pStyle w:val="a5"/>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091F55" w:rsidRPr="00091F55" w:rsidRDefault="00091F55" w:rsidP="00586571">
            <w:pPr>
              <w:pStyle w:val="a5"/>
              <w:rPr>
                <w:rFonts w:ascii="Times New Roman" w:hAnsi="Times New Roman" w:cs="Times New Roman"/>
              </w:rPr>
            </w:pPr>
            <w:r w:rsidRPr="00091F55">
              <w:rPr>
                <w:rFonts w:ascii="Times New Roman" w:hAnsi="Times New Roman" w:cs="Times New Roman"/>
                <w:sz w:val="28"/>
                <w:szCs w:val="28"/>
              </w:rPr>
              <w:t>Приложение</w:t>
            </w:r>
          </w:p>
          <w:p w:rsidR="00091F55" w:rsidRPr="00091F55" w:rsidRDefault="00091F55" w:rsidP="00586571">
            <w:pPr>
              <w:pStyle w:val="a5"/>
              <w:rPr>
                <w:rFonts w:ascii="Times New Roman" w:hAnsi="Times New Roman" w:cs="Times New Roman"/>
              </w:rPr>
            </w:pPr>
          </w:p>
          <w:p w:rsidR="00091F55" w:rsidRPr="00091F55" w:rsidRDefault="00091F55" w:rsidP="00586571">
            <w:pPr>
              <w:pStyle w:val="a5"/>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091F55" w:rsidRPr="00091F55" w:rsidRDefault="00091F55" w:rsidP="00586571">
            <w:pPr>
              <w:pStyle w:val="a5"/>
              <w:rPr>
                <w:rFonts w:ascii="Times New Roman" w:hAnsi="Times New Roman" w:cs="Times New Roman"/>
              </w:rPr>
            </w:pPr>
            <w:r w:rsidRPr="00091F55">
              <w:rPr>
                <w:rFonts w:ascii="Times New Roman" w:hAnsi="Times New Roman" w:cs="Times New Roman"/>
                <w:sz w:val="28"/>
                <w:szCs w:val="28"/>
              </w:rPr>
              <w:t>Котельничского района</w:t>
            </w:r>
          </w:p>
          <w:p w:rsidR="00091F55" w:rsidRDefault="00091F55" w:rsidP="00586571">
            <w:pPr>
              <w:pStyle w:val="a5"/>
              <w:rPr>
                <w:rFonts w:ascii="Times New Roman" w:hAnsi="Times New Roman" w:cs="Times New Roman"/>
                <w:sz w:val="28"/>
                <w:szCs w:val="28"/>
              </w:rPr>
            </w:pPr>
            <w:r w:rsidRPr="00091F55">
              <w:rPr>
                <w:rFonts w:ascii="Times New Roman" w:hAnsi="Times New Roman" w:cs="Times New Roman"/>
                <w:sz w:val="28"/>
                <w:szCs w:val="28"/>
              </w:rPr>
              <w:t>Кировской области</w:t>
            </w:r>
          </w:p>
          <w:p w:rsidR="00CD2FD5" w:rsidRPr="00091F55" w:rsidRDefault="00CD2FD5" w:rsidP="00586571">
            <w:pPr>
              <w:pStyle w:val="a5"/>
              <w:rPr>
                <w:rFonts w:ascii="Times New Roman" w:hAnsi="Times New Roman" w:cs="Times New Roman"/>
              </w:rPr>
            </w:pPr>
          </w:p>
          <w:p w:rsidR="00091F55" w:rsidRPr="00091F55" w:rsidRDefault="00CD2FD5" w:rsidP="00586571">
            <w:pPr>
              <w:pStyle w:val="a5"/>
              <w:rPr>
                <w:rFonts w:ascii="Times New Roman" w:hAnsi="Times New Roman" w:cs="Times New Roman"/>
              </w:rPr>
            </w:pPr>
            <w:r>
              <w:rPr>
                <w:rFonts w:ascii="Times New Roman" w:hAnsi="Times New Roman" w:cs="Times New Roman"/>
                <w:sz w:val="28"/>
                <w:szCs w:val="28"/>
              </w:rPr>
              <w:t xml:space="preserve">от 28.12.2016  </w:t>
            </w:r>
            <w:r w:rsidR="00091F55" w:rsidRPr="00091F55">
              <w:rPr>
                <w:rFonts w:ascii="Times New Roman" w:hAnsi="Times New Roman" w:cs="Times New Roman"/>
                <w:sz w:val="28"/>
                <w:szCs w:val="28"/>
              </w:rPr>
              <w:t>№</w:t>
            </w:r>
            <w:r>
              <w:rPr>
                <w:rFonts w:ascii="Times New Roman" w:hAnsi="Times New Roman" w:cs="Times New Roman"/>
                <w:sz w:val="28"/>
                <w:szCs w:val="28"/>
              </w:rPr>
              <w:t xml:space="preserve"> 615</w:t>
            </w:r>
          </w:p>
        </w:tc>
      </w:tr>
    </w:tbl>
    <w:p w:rsidR="00584461" w:rsidRPr="00091F55" w:rsidRDefault="00584461" w:rsidP="00584461">
      <w:pPr>
        <w:rPr>
          <w:rFonts w:ascii="Times New Roman" w:hAnsi="Times New Roman" w:cs="Times New Roman"/>
        </w:rPr>
      </w:pPr>
    </w:p>
    <w:p w:rsidR="00091F55" w:rsidRDefault="00091F55" w:rsidP="00091F55">
      <w:pPr>
        <w:rPr>
          <w:rFonts w:ascii="Times New Roman" w:hAnsi="Times New Roman" w:cs="Times New Roman"/>
          <w:b/>
          <w:bCs/>
          <w:sz w:val="28"/>
          <w:szCs w:val="28"/>
        </w:rPr>
      </w:pPr>
    </w:p>
    <w:p w:rsidR="00F9528C" w:rsidRDefault="00F9528C" w:rsidP="00F9528C">
      <w:pPr>
        <w:pStyle w:val="aa"/>
        <w:jc w:val="center"/>
      </w:pPr>
      <w:r>
        <w:rPr>
          <w:b/>
          <w:bCs/>
          <w:sz w:val="28"/>
          <w:szCs w:val="24"/>
        </w:rPr>
        <w:t>ИЗМЕНЕНИЯ</w:t>
      </w:r>
    </w:p>
    <w:p w:rsidR="00F9528C" w:rsidRDefault="00F9528C" w:rsidP="00F9528C">
      <w:pPr>
        <w:pStyle w:val="aa"/>
        <w:jc w:val="center"/>
      </w:pPr>
      <w:r>
        <w:rPr>
          <w:b/>
          <w:bCs/>
          <w:sz w:val="28"/>
          <w:szCs w:val="24"/>
        </w:rPr>
        <w:t>в муниципальной  программе «</w:t>
      </w:r>
      <w:r>
        <w:rPr>
          <w:b/>
          <w:sz w:val="28"/>
          <w:szCs w:val="28"/>
        </w:rPr>
        <w:t xml:space="preserve">Развитие культуры» </w:t>
      </w:r>
    </w:p>
    <w:p w:rsidR="00F9528C" w:rsidRDefault="00F9528C" w:rsidP="00F9528C">
      <w:pPr>
        <w:pStyle w:val="aa"/>
        <w:jc w:val="center"/>
      </w:pPr>
      <w:r>
        <w:rPr>
          <w:b/>
          <w:sz w:val="28"/>
          <w:szCs w:val="28"/>
        </w:rPr>
        <w:t>на 2014-201</w:t>
      </w:r>
      <w:r w:rsidRPr="00650B5C">
        <w:rPr>
          <w:b/>
          <w:sz w:val="28"/>
          <w:szCs w:val="28"/>
        </w:rPr>
        <w:t>9</w:t>
      </w:r>
      <w:r>
        <w:rPr>
          <w:b/>
          <w:sz w:val="28"/>
          <w:szCs w:val="28"/>
        </w:rPr>
        <w:t xml:space="preserve"> годы</w:t>
      </w:r>
    </w:p>
    <w:p w:rsidR="00091F55" w:rsidRDefault="00091F55" w:rsidP="00091F55">
      <w:pPr>
        <w:rPr>
          <w:rFonts w:ascii="Times New Roman" w:hAnsi="Times New Roman" w:cs="Times New Roman"/>
          <w:b/>
          <w:bCs/>
          <w:sz w:val="32"/>
          <w:szCs w:val="32"/>
        </w:rPr>
      </w:pPr>
    </w:p>
    <w:tbl>
      <w:tblPr>
        <w:tblW w:w="9215" w:type="dxa"/>
        <w:tblInd w:w="355" w:type="dxa"/>
        <w:tblLayout w:type="fixed"/>
        <w:tblCellMar>
          <w:top w:w="55" w:type="dxa"/>
          <w:left w:w="55" w:type="dxa"/>
          <w:bottom w:w="55" w:type="dxa"/>
          <w:right w:w="55" w:type="dxa"/>
        </w:tblCellMar>
        <w:tblLook w:val="0000"/>
      </w:tblPr>
      <w:tblGrid>
        <w:gridCol w:w="2568"/>
        <w:gridCol w:w="6647"/>
      </w:tblGrid>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Ответственный исполнитель  программы</w:t>
            </w:r>
          </w:p>
          <w:p w:rsidR="00091F55" w:rsidRDefault="00091F55" w:rsidP="00586571">
            <w:pPr>
              <w:pStyle w:val="a5"/>
              <w:rPr>
                <w:rFonts w:ascii="Times New Roman" w:hAnsi="Times New Roman" w:cs="Times New Roman"/>
                <w:sz w:val="24"/>
              </w:rPr>
            </w:pP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pPr>
            <w:r>
              <w:rPr>
                <w:rFonts w:ascii="Times New Roman" w:hAnsi="Times New Roman" w:cs="Times New Roman"/>
                <w:sz w:val="24"/>
              </w:rPr>
              <w:t>Отдел культуры, по делам архивов молодежи и спорта администрации Котельничского района</w:t>
            </w:r>
          </w:p>
        </w:tc>
      </w:tr>
      <w:tr w:rsidR="00091F55" w:rsidTr="00F9528C">
        <w:trPr>
          <w:trHeight w:val="2290"/>
        </w:trPr>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Соисполнители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sidRPr="00CF6CD2">
              <w:rPr>
                <w:rFonts w:ascii="Times New Roman" w:hAnsi="Times New Roman" w:cs="Times New Roman"/>
                <w:sz w:val="24"/>
              </w:rPr>
              <w:t>1.</w:t>
            </w:r>
            <w:r>
              <w:rPr>
                <w:rFonts w:ascii="Times New Roman" w:hAnsi="Times New Roman" w:cs="Times New Roman"/>
                <w:sz w:val="24"/>
              </w:rPr>
              <w:t xml:space="preserve"> Муниципальное казенное учреждение культуры «Вятский центр русской культуры».</w:t>
            </w:r>
          </w:p>
          <w:p w:rsidR="00091F55" w:rsidRDefault="00091F55" w:rsidP="00586571">
            <w:pPr>
              <w:pStyle w:val="a5"/>
              <w:rPr>
                <w:rFonts w:ascii="Times New Roman" w:hAnsi="Times New Roman" w:cs="Times New Roman"/>
                <w:sz w:val="24"/>
              </w:rPr>
            </w:pPr>
            <w:r>
              <w:rPr>
                <w:rFonts w:ascii="Times New Roman" w:hAnsi="Times New Roman" w:cs="Times New Roman"/>
                <w:sz w:val="24"/>
              </w:rPr>
              <w:t>2. Муниципальное казенное учреждение культуры «Котельничская районная центральная библиотека».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3. Муниципальное казенное учреждение культуры «Музей истории крестьянства имени А.М. Ронжина».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 xml:space="preserve">4. Муниципальное бюджетное образовательное учреждение дополнительного образования «Спицынская детская школа искусств». </w:t>
            </w:r>
          </w:p>
          <w:p w:rsidR="00091F55" w:rsidRDefault="00091F55" w:rsidP="00586571">
            <w:pPr>
              <w:pStyle w:val="a5"/>
            </w:pP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Наименование подпрограмм</w:t>
            </w:r>
          </w:p>
          <w:p w:rsidR="00091F55" w:rsidRDefault="00091F55" w:rsidP="00586571">
            <w:pPr>
              <w:pStyle w:val="a5"/>
              <w:rPr>
                <w:rFonts w:ascii="Times New Roman" w:hAnsi="Times New Roman" w:cs="Times New Roman"/>
                <w:sz w:val="24"/>
              </w:rPr>
            </w:pP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pPr>
            <w:r>
              <w:rPr>
                <w:rFonts w:ascii="Times New Roman" w:hAnsi="Times New Roman" w:cs="Times New Roman"/>
                <w:sz w:val="24"/>
              </w:rPr>
              <w:t>отсутствуют</w:t>
            </w: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Цели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обеспечение развития творчества населения, инноваций в сфере культуры, сохранение культурного наследия через эффективное использование культурного потенциала Котельничского района</w:t>
            </w:r>
          </w:p>
          <w:p w:rsidR="00091F55" w:rsidRPr="005F52C4" w:rsidRDefault="00091F55" w:rsidP="00586571">
            <w:pPr>
              <w:pStyle w:val="a5"/>
            </w:pPr>
          </w:p>
          <w:p w:rsidR="00091F55" w:rsidRPr="005F52C4" w:rsidRDefault="00091F55" w:rsidP="00586571">
            <w:pPr>
              <w:pStyle w:val="a5"/>
            </w:pP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Задачи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 развитие библиотечного дела и организация библиотечного  обслуживания населения района;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организация и поддержка народного творчества;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организация и поддержка деятельности музея и обеспечение сохранности музейных фондов;</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повышение квалификации кадров учреждений культуры;</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внедрение инновационных форм работы и модернизация сферы культуры;</w:t>
            </w:r>
          </w:p>
          <w:p w:rsidR="00091F55" w:rsidRDefault="00091F55" w:rsidP="00586571">
            <w:pPr>
              <w:pStyle w:val="a5"/>
              <w:rPr>
                <w:rFonts w:ascii="Times New Roman" w:hAnsi="Times New Roman" w:cs="Times New Roman"/>
                <w:sz w:val="24"/>
              </w:rPr>
            </w:pPr>
            <w:r>
              <w:rPr>
                <w:rFonts w:ascii="Times New Roman" w:hAnsi="Times New Roman" w:cs="Times New Roman"/>
                <w:sz w:val="24"/>
              </w:rPr>
              <w:t>- развитие системы дополнительного образования в сфере культуры</w:t>
            </w:r>
          </w:p>
          <w:p w:rsidR="00091F55" w:rsidRDefault="00091F55" w:rsidP="00586571">
            <w:pPr>
              <w:pStyle w:val="a5"/>
              <w:rPr>
                <w:rFonts w:ascii="Times New Roman" w:hAnsi="Times New Roman" w:cs="Times New Roman"/>
                <w:sz w:val="24"/>
              </w:rPr>
            </w:pPr>
            <w:r>
              <w:rPr>
                <w:rFonts w:ascii="Times New Roman" w:hAnsi="Times New Roman" w:cs="Times New Roman"/>
                <w:sz w:val="24"/>
              </w:rPr>
              <w:t>- развитие внутреннего и культурно-познавательного туризма;</w:t>
            </w:r>
          </w:p>
          <w:p w:rsidR="00091F55" w:rsidRDefault="00091F55" w:rsidP="00586571">
            <w:pPr>
              <w:pStyle w:val="a5"/>
              <w:rPr>
                <w:rFonts w:ascii="Times New Roman" w:hAnsi="Times New Roman" w:cs="Times New Roman"/>
                <w:sz w:val="24"/>
              </w:rPr>
            </w:pPr>
          </w:p>
          <w:p w:rsidR="00091F55" w:rsidRPr="005F52C4" w:rsidRDefault="00091F55" w:rsidP="00586571">
            <w:pPr>
              <w:pStyle w:val="a5"/>
            </w:pPr>
          </w:p>
          <w:p w:rsidR="00091F55" w:rsidRPr="005F52C4" w:rsidRDefault="00091F55" w:rsidP="00586571">
            <w:pPr>
              <w:pStyle w:val="a5"/>
            </w:pPr>
          </w:p>
        </w:tc>
      </w:tr>
      <w:tr w:rsidR="00091F55" w:rsidTr="00F9528C">
        <w:trPr>
          <w:trHeight w:val="3585"/>
        </w:trPr>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lastRenderedPageBreak/>
              <w:t>Целевые индикаторы и показатели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 количество посещений библиотек (на 1 жителя в год);</w:t>
            </w:r>
          </w:p>
          <w:p w:rsidR="00091F55" w:rsidRDefault="00091F55" w:rsidP="00586571">
            <w:pPr>
              <w:pStyle w:val="a5"/>
              <w:rPr>
                <w:rFonts w:ascii="Times New Roman" w:hAnsi="Times New Roman" w:cs="Times New Roman"/>
                <w:sz w:val="24"/>
              </w:rPr>
            </w:pPr>
            <w:r>
              <w:rPr>
                <w:rFonts w:ascii="Times New Roman" w:hAnsi="Times New Roman" w:cs="Times New Roman"/>
                <w:sz w:val="24"/>
              </w:rPr>
              <w:t>- темпы роста численности культурно-массовых мероприятий, проводимых учреждениями культурно - досугового типа, к предыдущему году;</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посещаемость музейных учреждений (на 1000 человек);</w:t>
            </w:r>
          </w:p>
          <w:p w:rsidR="00091F55" w:rsidRDefault="00091F55" w:rsidP="00586571">
            <w:pPr>
              <w:pStyle w:val="a5"/>
              <w:rPr>
                <w:rFonts w:ascii="Times New Roman" w:hAnsi="Times New Roman" w:cs="Times New Roman"/>
                <w:sz w:val="24"/>
              </w:rPr>
            </w:pPr>
            <w:r>
              <w:rPr>
                <w:rFonts w:ascii="Times New Roman" w:hAnsi="Times New Roman" w:cs="Times New Roman"/>
                <w:sz w:val="24"/>
              </w:rPr>
              <w:t>-</w:t>
            </w:r>
            <w:bookmarkStart w:id="0" w:name="_GoBack"/>
            <w:bookmarkEnd w:id="0"/>
            <w:r>
              <w:rPr>
                <w:rFonts w:ascii="Times New Roman" w:hAnsi="Times New Roman" w:cs="Times New Roman"/>
                <w:sz w:val="24"/>
              </w:rPr>
              <w:t xml:space="preserve"> отношение среднемесячной начисленной  заработной платы работников учреждений культуры района к средней заработной плате по экономике Кировской области;</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доля выпускников системы дополнительного образования детей в сфере культуры, получивших по результатам  итоговой аттестации  «хорошо» и «отлично».</w:t>
            </w:r>
          </w:p>
          <w:p w:rsidR="00091F55" w:rsidRDefault="00091F55" w:rsidP="00586571">
            <w:pPr>
              <w:pStyle w:val="a5"/>
              <w:rPr>
                <w:rFonts w:ascii="Times New Roman" w:hAnsi="Times New Roman" w:cs="Times New Roman"/>
                <w:sz w:val="24"/>
              </w:rPr>
            </w:pPr>
          </w:p>
          <w:p w:rsidR="00091F55" w:rsidRDefault="00091F55" w:rsidP="00586571">
            <w:pPr>
              <w:pStyle w:val="a5"/>
              <w:rPr>
                <w:rFonts w:ascii="Times New Roman" w:hAnsi="Times New Roman" w:cs="Times New Roman"/>
                <w:sz w:val="24"/>
              </w:rPr>
            </w:pP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Этапы и сроки реализации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2014-2019 годы</w:t>
            </w:r>
          </w:p>
          <w:p w:rsidR="00091F55" w:rsidRDefault="00091F55" w:rsidP="00586571">
            <w:pPr>
              <w:pStyle w:val="a5"/>
            </w:pP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091F55" w:rsidRPr="00E97BF6" w:rsidRDefault="002127C1" w:rsidP="00586571">
            <w:pPr>
              <w:pStyle w:val="a5"/>
              <w:rPr>
                <w:rFonts w:ascii="Times New Roman" w:hAnsi="Times New Roman" w:cs="Times New Roman"/>
                <w:sz w:val="24"/>
              </w:rPr>
            </w:pPr>
            <w:r>
              <w:rPr>
                <w:rFonts w:ascii="Times New Roman" w:hAnsi="Times New Roman" w:cs="Times New Roman"/>
                <w:b/>
                <w:bCs/>
                <w:sz w:val="24"/>
              </w:rPr>
              <w:t>51714,13</w:t>
            </w:r>
            <w:r w:rsidR="00091F55" w:rsidRPr="00E97BF6">
              <w:rPr>
                <w:rFonts w:ascii="Times New Roman" w:hAnsi="Times New Roman" w:cs="Times New Roman"/>
                <w:sz w:val="24"/>
              </w:rPr>
              <w:t xml:space="preserve"> тыс.   руб.,    </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xml:space="preserve">в том числе: </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Pr>
                <w:rFonts w:ascii="Times New Roman" w:hAnsi="Times New Roman" w:cs="Times New Roman"/>
                <w:b/>
                <w:bCs/>
                <w:sz w:val="24"/>
              </w:rPr>
              <w:t>1819,01</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Pr>
                <w:rFonts w:ascii="Times New Roman" w:hAnsi="Times New Roman" w:cs="Times New Roman"/>
                <w:b/>
                <w:bCs/>
                <w:sz w:val="24"/>
              </w:rPr>
              <w:t>1756,58</w:t>
            </w:r>
            <w:r w:rsidRPr="00E97BF6">
              <w:rPr>
                <w:rFonts w:ascii="Times New Roman" w:hAnsi="Times New Roman" w:cs="Times New Roman"/>
                <w:sz w:val="24"/>
              </w:rPr>
              <w:t xml:space="preserve"> 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sidR="002127C1">
              <w:rPr>
                <w:rFonts w:ascii="Times New Roman" w:hAnsi="Times New Roman" w:cs="Times New Roman"/>
                <w:b/>
                <w:bCs/>
                <w:sz w:val="24"/>
              </w:rPr>
              <w:t xml:space="preserve">48138,54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 xml:space="preserve">тыс.руб. </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sidR="002127C1">
              <w:rPr>
                <w:rFonts w:ascii="Times New Roman" w:hAnsi="Times New Roman" w:cs="Times New Roman"/>
                <w:b/>
                <w:bCs/>
                <w:sz w:val="24"/>
              </w:rPr>
              <w:t>84</w:t>
            </w:r>
            <w:r w:rsidR="002127C1" w:rsidRPr="002127C1">
              <w:rPr>
                <w:rFonts w:ascii="Times New Roman" w:hAnsi="Times New Roman" w:cs="Times New Roman"/>
                <w:b/>
                <w:bCs/>
                <w:sz w:val="24"/>
              </w:rPr>
              <w:t>41</w:t>
            </w:r>
            <w:r w:rsidR="002127C1">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2127C1">
              <w:rPr>
                <w:rFonts w:ascii="Times New Roman" w:hAnsi="Times New Roman" w:cs="Times New Roman"/>
                <w:b/>
                <w:bCs/>
                <w:sz w:val="24"/>
              </w:rPr>
              <w:t>8097, 3</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Default="00091F55" w:rsidP="00586571">
            <w:pPr>
              <w:pStyle w:val="a5"/>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8496,70 </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091F55" w:rsidRPr="00E97BF6" w:rsidRDefault="00091F55" w:rsidP="00586571">
            <w:pPr>
              <w:pStyle w:val="a5"/>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 xml:space="preserve">тыс. руб. </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8496,70</w:t>
            </w:r>
            <w:r w:rsidRPr="00E97BF6">
              <w:rPr>
                <w:rFonts w:ascii="Times New Roman" w:hAnsi="Times New Roman" w:cs="Times New Roman"/>
                <w:sz w:val="24"/>
              </w:rPr>
              <w:t>тыс. руб.</w:t>
            </w:r>
          </w:p>
          <w:p w:rsidR="00091F55" w:rsidRDefault="00091F55" w:rsidP="00586571">
            <w:pPr>
              <w:pStyle w:val="a5"/>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8372,70</w:t>
            </w:r>
            <w:r w:rsidRPr="00E97BF6">
              <w:rPr>
                <w:rFonts w:ascii="Times New Roman" w:hAnsi="Times New Roman" w:cs="Times New Roman"/>
                <w:sz w:val="24"/>
              </w:rPr>
              <w:t xml:space="preserve">тыс. рублей; </w:t>
            </w:r>
          </w:p>
          <w:p w:rsidR="00091F55" w:rsidRPr="00E97BF6" w:rsidRDefault="00091F55" w:rsidP="00586571">
            <w:pPr>
              <w:pStyle w:val="a5"/>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8372,70</w:t>
            </w:r>
            <w:r w:rsidRPr="00E97BF6">
              <w:rPr>
                <w:rFonts w:ascii="Times New Roman" w:hAnsi="Times New Roman" w:cs="Times New Roman"/>
                <w:sz w:val="24"/>
              </w:rPr>
              <w:t>тыс. руб.</w:t>
            </w:r>
          </w:p>
          <w:p w:rsidR="00091F55" w:rsidRDefault="00091F55" w:rsidP="00586571">
            <w:pPr>
              <w:pStyle w:val="a5"/>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8393,00 </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b/>
                <w:bCs/>
                <w:sz w:val="24"/>
              </w:rPr>
              <w:t xml:space="preserve"> </w:t>
            </w:r>
            <w:r w:rsidRPr="00E97BF6">
              <w:rPr>
                <w:rFonts w:ascii="Times New Roman" w:hAnsi="Times New Roman" w:cs="Times New Roman"/>
                <w:sz w:val="24"/>
              </w:rPr>
              <w:t>тыс. руб.</w:t>
            </w:r>
          </w:p>
          <w:p w:rsidR="00091F55" w:rsidRPr="00E97BF6" w:rsidRDefault="00091F55" w:rsidP="00586571">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8393</w:t>
            </w:r>
            <w:r w:rsidRPr="00E97BF6">
              <w:rPr>
                <w:rFonts w:ascii="Times New Roman" w:hAnsi="Times New Roman" w:cs="Times New Roman"/>
                <w:b/>
                <w:bCs/>
                <w:sz w:val="24"/>
              </w:rPr>
              <w:t xml:space="preserve">,00  </w:t>
            </w:r>
            <w:r w:rsidRPr="00E97BF6">
              <w:rPr>
                <w:rFonts w:ascii="Times New Roman" w:hAnsi="Times New Roman" w:cs="Times New Roman"/>
                <w:sz w:val="24"/>
              </w:rPr>
              <w:t>тыс. руб.</w:t>
            </w:r>
          </w:p>
        </w:tc>
      </w:tr>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b/>
                <w:bCs/>
                <w:sz w:val="24"/>
              </w:rPr>
            </w:pPr>
            <w:r>
              <w:rPr>
                <w:rFonts w:ascii="Times New Roman" w:hAnsi="Times New Roman" w:cs="Times New Roman"/>
                <w:sz w:val="24"/>
              </w:rPr>
              <w:t>Ожидаемые результаты реализации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Default="00091F55" w:rsidP="00586571">
            <w:pPr>
              <w:pStyle w:val="a5"/>
              <w:rPr>
                <w:rFonts w:ascii="Times New Roman" w:hAnsi="Times New Roman" w:cs="Times New Roman"/>
                <w:sz w:val="24"/>
              </w:rPr>
            </w:pPr>
            <w:r>
              <w:rPr>
                <w:rFonts w:ascii="Times New Roman" w:hAnsi="Times New Roman" w:cs="Times New Roman"/>
                <w:b/>
                <w:bCs/>
                <w:sz w:val="24"/>
              </w:rPr>
              <w:t>в качественном выражении:</w:t>
            </w:r>
          </w:p>
          <w:p w:rsidR="00091F55" w:rsidRDefault="00091F55" w:rsidP="00586571">
            <w:pPr>
              <w:pStyle w:val="a5"/>
              <w:rPr>
                <w:rFonts w:ascii="Times New Roman" w:hAnsi="Times New Roman" w:cs="Times New Roman"/>
                <w:sz w:val="24"/>
              </w:rPr>
            </w:pPr>
            <w:r>
              <w:rPr>
                <w:rFonts w:ascii="Times New Roman" w:hAnsi="Times New Roman" w:cs="Times New Roman"/>
                <w:sz w:val="24"/>
              </w:rPr>
              <w:t>- формирование единого культурного пространства на основе эффективной модернизации сети учреждений культуры района;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 повышение качества услуг, предоставляемых населению учреждениями культуры;</w:t>
            </w:r>
          </w:p>
          <w:p w:rsidR="00091F55" w:rsidRDefault="00091F55" w:rsidP="00586571">
            <w:pPr>
              <w:pStyle w:val="a5"/>
              <w:rPr>
                <w:rFonts w:ascii="Times New Roman" w:hAnsi="Times New Roman" w:cs="Times New Roman"/>
                <w:sz w:val="24"/>
              </w:rPr>
            </w:pPr>
            <w:r>
              <w:rPr>
                <w:rFonts w:ascii="Times New Roman" w:hAnsi="Times New Roman" w:cs="Times New Roman"/>
                <w:sz w:val="24"/>
              </w:rPr>
              <w:t>-активизация деятельности учреждений культуры Котельничского района;</w:t>
            </w:r>
          </w:p>
          <w:p w:rsidR="00091F55" w:rsidRDefault="00091F55" w:rsidP="00586571">
            <w:pPr>
              <w:pStyle w:val="a5"/>
              <w:rPr>
                <w:rFonts w:ascii="Times New Roman" w:hAnsi="Times New Roman" w:cs="Times New Roman"/>
                <w:b/>
                <w:bCs/>
                <w:sz w:val="24"/>
              </w:rPr>
            </w:pPr>
            <w:r>
              <w:rPr>
                <w:rFonts w:ascii="Times New Roman" w:hAnsi="Times New Roman" w:cs="Times New Roman"/>
                <w:sz w:val="24"/>
              </w:rPr>
              <w:t xml:space="preserve">-активизация внутреннего и культурно-познавательного туризма; </w:t>
            </w:r>
          </w:p>
          <w:p w:rsidR="00091F55" w:rsidRDefault="00091F55" w:rsidP="00586571">
            <w:pPr>
              <w:pStyle w:val="a5"/>
              <w:rPr>
                <w:rFonts w:ascii="Times New Roman" w:hAnsi="Times New Roman" w:cs="Times New Roman"/>
                <w:sz w:val="24"/>
              </w:rPr>
            </w:pPr>
            <w:r>
              <w:rPr>
                <w:rFonts w:ascii="Times New Roman" w:hAnsi="Times New Roman" w:cs="Times New Roman"/>
                <w:b/>
                <w:bCs/>
                <w:sz w:val="24"/>
              </w:rPr>
              <w:t xml:space="preserve">в количественном выражении </w:t>
            </w:r>
            <w:r>
              <w:rPr>
                <w:rFonts w:ascii="Times New Roman" w:hAnsi="Times New Roman" w:cs="Times New Roman"/>
                <w:sz w:val="24"/>
              </w:rPr>
              <w:t>к концу 2019 года:</w:t>
            </w:r>
          </w:p>
          <w:p w:rsidR="00091F55" w:rsidRDefault="00091F55" w:rsidP="00586571">
            <w:pPr>
              <w:pStyle w:val="a5"/>
              <w:rPr>
                <w:rFonts w:ascii="Times New Roman" w:hAnsi="Times New Roman" w:cs="Times New Roman"/>
                <w:sz w:val="24"/>
              </w:rPr>
            </w:pPr>
            <w:r>
              <w:rPr>
                <w:rFonts w:ascii="Times New Roman" w:hAnsi="Times New Roman" w:cs="Times New Roman"/>
                <w:sz w:val="24"/>
              </w:rPr>
              <w:t xml:space="preserve">- количество посещений библиотек увеличится до </w:t>
            </w:r>
            <w:r w:rsidRPr="00FB53DE">
              <w:rPr>
                <w:rFonts w:ascii="Times New Roman" w:hAnsi="Times New Roman" w:cs="Times New Roman"/>
                <w:sz w:val="24"/>
              </w:rPr>
              <w:t>13</w:t>
            </w:r>
            <w:r>
              <w:rPr>
                <w:rFonts w:ascii="Times New Roman" w:hAnsi="Times New Roman" w:cs="Times New Roman"/>
                <w:sz w:val="24"/>
              </w:rPr>
              <w:t xml:space="preserve"> </w:t>
            </w:r>
            <w:r>
              <w:rPr>
                <w:rFonts w:ascii="Times New Roman" w:hAnsi="Times New Roman" w:cs="Times New Roman"/>
                <w:sz w:val="24"/>
              </w:rPr>
              <w:lastRenderedPageBreak/>
              <w:t>посещений на 1 жителя в год;</w:t>
            </w:r>
          </w:p>
          <w:p w:rsidR="00091F55" w:rsidRPr="00FB53DE" w:rsidRDefault="00091F55" w:rsidP="00586571">
            <w:pPr>
              <w:pStyle w:val="a5"/>
              <w:rPr>
                <w:rFonts w:ascii="Times New Roman" w:hAnsi="Times New Roman" w:cs="Times New Roman"/>
                <w:sz w:val="24"/>
              </w:rPr>
            </w:pPr>
            <w:r w:rsidRPr="00FB53DE">
              <w:rPr>
                <w:rFonts w:ascii="Times New Roman" w:hAnsi="Times New Roman" w:cs="Times New Roman"/>
                <w:sz w:val="24"/>
              </w:rPr>
              <w:t>-темпы роста численности участников культурно-массовых мероприятий,  проводимых учреждениями культурно-досугового типа составит 38820;</w:t>
            </w:r>
          </w:p>
          <w:p w:rsidR="00091F55" w:rsidRPr="00FB53DE" w:rsidRDefault="00091F55" w:rsidP="00586571">
            <w:pPr>
              <w:pStyle w:val="a5"/>
              <w:rPr>
                <w:rFonts w:ascii="Times New Roman" w:hAnsi="Times New Roman" w:cs="Times New Roman"/>
                <w:sz w:val="24"/>
              </w:rPr>
            </w:pPr>
            <w:r w:rsidRPr="00FB53DE">
              <w:rPr>
                <w:rFonts w:ascii="Times New Roman" w:hAnsi="Times New Roman" w:cs="Times New Roman"/>
                <w:sz w:val="24"/>
              </w:rPr>
              <w:t xml:space="preserve">- посещаемость музейных учреждений </w:t>
            </w:r>
            <w:r>
              <w:rPr>
                <w:rFonts w:ascii="Times New Roman" w:hAnsi="Times New Roman" w:cs="Times New Roman"/>
                <w:sz w:val="24"/>
              </w:rPr>
              <w:t xml:space="preserve">до </w:t>
            </w:r>
            <w:r w:rsidRPr="00FB53DE">
              <w:rPr>
                <w:rFonts w:ascii="Times New Roman" w:hAnsi="Times New Roman" w:cs="Times New Roman"/>
                <w:sz w:val="24"/>
              </w:rPr>
              <w:t>14 посещений на 1 тыс. человек</w:t>
            </w:r>
          </w:p>
          <w:p w:rsidR="00091F55" w:rsidRDefault="00091F55" w:rsidP="00586571">
            <w:pPr>
              <w:pStyle w:val="a5"/>
              <w:rPr>
                <w:rFonts w:ascii="Times New Roman" w:hAnsi="Times New Roman" w:cs="Times New Roman"/>
                <w:sz w:val="24"/>
              </w:rPr>
            </w:pPr>
            <w:r w:rsidRPr="00FB53DE">
              <w:rPr>
                <w:rFonts w:ascii="Times New Roman" w:hAnsi="Times New Roman" w:cs="Times New Roman"/>
                <w:sz w:val="24"/>
              </w:rPr>
              <w:t>-отношение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100%;</w:t>
            </w:r>
          </w:p>
          <w:p w:rsidR="00091F55" w:rsidRDefault="00091F55" w:rsidP="00586571">
            <w:pPr>
              <w:pStyle w:val="a5"/>
            </w:pPr>
            <w:r>
              <w:rPr>
                <w:rFonts w:ascii="Times New Roman" w:hAnsi="Times New Roman" w:cs="Times New Roman"/>
                <w:sz w:val="24"/>
              </w:rPr>
              <w:t>- доля выпускников системы дополнительного образования детей, получивших по результатам итоговой аттестации оценки «хорошо» и «отлично» сохранится на уровне  100 процентов.</w:t>
            </w:r>
          </w:p>
        </w:tc>
      </w:tr>
    </w:tbl>
    <w:p w:rsidR="00091F55" w:rsidRDefault="00091F55" w:rsidP="00091F55"/>
    <w:p w:rsidR="00584461" w:rsidRPr="004B0A52" w:rsidRDefault="00584461" w:rsidP="00584461">
      <w:pPr>
        <w:rPr>
          <w:rFonts w:ascii="Times New Roman" w:hAnsi="Times New Roman" w:cs="Times New Roman"/>
        </w:rPr>
      </w:pPr>
    </w:p>
    <w:p w:rsidR="00855D9B" w:rsidRDefault="00855D9B" w:rsidP="00584461">
      <w:pPr>
        <w:pStyle w:val="a3"/>
        <w:rPr>
          <w:rFonts w:ascii="Times New Roman" w:hAnsi="Times New Roman" w:cs="Times New Roman"/>
          <w:bCs/>
          <w:sz w:val="28"/>
          <w:szCs w:val="28"/>
        </w:rPr>
      </w:pPr>
    </w:p>
    <w:p w:rsidR="00584461" w:rsidRPr="004B0A52" w:rsidRDefault="00584461" w:rsidP="00584461">
      <w:pPr>
        <w:pStyle w:val="a3"/>
        <w:rPr>
          <w:rFonts w:ascii="Times New Roman" w:hAnsi="Times New Roman" w:cs="Times New Roman"/>
          <w:b/>
          <w:bCs/>
          <w:sz w:val="28"/>
          <w:szCs w:val="28"/>
        </w:rPr>
      </w:pPr>
      <w:r w:rsidRPr="004B0A52">
        <w:rPr>
          <w:rFonts w:ascii="Times New Roman" w:hAnsi="Times New Roman" w:cs="Times New Roman"/>
          <w:bCs/>
          <w:sz w:val="28"/>
          <w:szCs w:val="28"/>
        </w:rPr>
        <w:t>2. Раздел 5. «Ресурсное обеспечение программы» изложить в новой редакции</w:t>
      </w:r>
      <w:r w:rsidR="00586571">
        <w:rPr>
          <w:rFonts w:ascii="Times New Roman" w:hAnsi="Times New Roman" w:cs="Times New Roman"/>
          <w:bCs/>
          <w:sz w:val="28"/>
          <w:szCs w:val="28"/>
        </w:rPr>
        <w:t>»</w:t>
      </w:r>
      <w:r w:rsidRPr="004B0A52">
        <w:rPr>
          <w:rFonts w:ascii="Times New Roman" w:hAnsi="Times New Roman" w:cs="Times New Roman"/>
          <w:bCs/>
          <w:sz w:val="28"/>
          <w:szCs w:val="28"/>
        </w:rPr>
        <w:t>:</w:t>
      </w:r>
    </w:p>
    <w:p w:rsidR="00584461" w:rsidRPr="004B0A52" w:rsidRDefault="00584461" w:rsidP="00584461">
      <w:pPr>
        <w:pStyle w:val="a3"/>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sidR="002B2099">
        <w:rPr>
          <w:rFonts w:ascii="Times New Roman" w:hAnsi="Times New Roman" w:cs="Times New Roman"/>
          <w:sz w:val="28"/>
          <w:szCs w:val="28"/>
        </w:rPr>
        <w:t>–</w:t>
      </w:r>
      <w:r w:rsidRPr="004B0A52">
        <w:rPr>
          <w:rFonts w:ascii="Times New Roman" w:hAnsi="Times New Roman" w:cs="Times New Roman"/>
          <w:sz w:val="28"/>
          <w:szCs w:val="28"/>
        </w:rPr>
        <w:t xml:space="preserve"> </w:t>
      </w:r>
      <w:r w:rsidR="002B2099">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sidR="00855D9B">
        <w:rPr>
          <w:rFonts w:ascii="Times New Roman" w:hAnsi="Times New Roman" w:cs="Times New Roman"/>
          <w:sz w:val="28"/>
          <w:szCs w:val="28"/>
        </w:rPr>
        <w:t>сполнителем в 2014-2019 годах являю</w:t>
      </w:r>
      <w:r w:rsidRPr="004B0A52">
        <w:rPr>
          <w:rFonts w:ascii="Times New Roman" w:hAnsi="Times New Roman" w:cs="Times New Roman"/>
          <w:sz w:val="28"/>
          <w:szCs w:val="28"/>
        </w:rPr>
        <w:t>тся</w:t>
      </w:r>
      <w:r w:rsidR="00855D9B">
        <w:rPr>
          <w:rFonts w:ascii="Times New Roman" w:hAnsi="Times New Roman" w:cs="Times New Roman"/>
          <w:sz w:val="28"/>
          <w:szCs w:val="28"/>
        </w:rPr>
        <w:t>:</w:t>
      </w:r>
      <w:r w:rsidRPr="004B0A52">
        <w:rPr>
          <w:rFonts w:ascii="Times New Roman" w:hAnsi="Times New Roman" w:cs="Times New Roman"/>
          <w:sz w:val="28"/>
          <w:szCs w:val="28"/>
        </w:rPr>
        <w:t xml:space="preserve"> </w:t>
      </w:r>
      <w:r w:rsidR="00855D9B">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sidR="00FC1952">
        <w:rPr>
          <w:rFonts w:ascii="Times New Roman" w:hAnsi="Times New Roman" w:cs="Times New Roman"/>
          <w:b/>
          <w:sz w:val="28"/>
          <w:szCs w:val="28"/>
        </w:rPr>
        <w:t>51714127,40</w:t>
      </w:r>
      <w:r w:rsidR="00813DC8">
        <w:rPr>
          <w:rFonts w:ascii="Times New Roman" w:hAnsi="Times New Roman" w:cs="Times New Roman"/>
          <w:b/>
          <w:sz w:val="28"/>
          <w:szCs w:val="28"/>
        </w:rPr>
        <w:t xml:space="preserve"> </w:t>
      </w:r>
      <w:r w:rsidRPr="004B0A52">
        <w:rPr>
          <w:rFonts w:ascii="Times New Roman" w:hAnsi="Times New Roman" w:cs="Times New Roman"/>
          <w:sz w:val="28"/>
          <w:szCs w:val="28"/>
        </w:rPr>
        <w:t>рублей.</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584461" w:rsidRPr="004B0A52" w:rsidRDefault="00584461" w:rsidP="00584461">
      <w:pPr>
        <w:pStyle w:val="a3"/>
        <w:ind w:firstLine="540"/>
        <w:jc w:val="both"/>
        <w:rPr>
          <w:rFonts w:ascii="Times New Roman" w:hAnsi="Times New Roman" w:cs="Times New Roman"/>
          <w:sz w:val="28"/>
          <w:szCs w:val="28"/>
        </w:rPr>
      </w:pPr>
    </w:p>
    <w:tbl>
      <w:tblPr>
        <w:tblW w:w="10916" w:type="dxa"/>
        <w:tblInd w:w="-371" w:type="dxa"/>
        <w:tblLayout w:type="fixed"/>
        <w:tblCellMar>
          <w:top w:w="55" w:type="dxa"/>
          <w:left w:w="55" w:type="dxa"/>
          <w:bottom w:w="55" w:type="dxa"/>
          <w:right w:w="55" w:type="dxa"/>
        </w:tblCellMar>
        <w:tblLook w:val="0000"/>
      </w:tblPr>
      <w:tblGrid>
        <w:gridCol w:w="2127"/>
        <w:gridCol w:w="1276"/>
        <w:gridCol w:w="1559"/>
        <w:gridCol w:w="1417"/>
        <w:gridCol w:w="1418"/>
        <w:gridCol w:w="1417"/>
        <w:gridCol w:w="1702"/>
      </w:tblGrid>
      <w:tr w:rsidR="00F536E1" w:rsidRPr="004B0A52" w:rsidTr="00F536E1">
        <w:tc>
          <w:tcPr>
            <w:tcW w:w="212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t>Источники финансирования</w:t>
            </w:r>
          </w:p>
        </w:tc>
        <w:tc>
          <w:tcPr>
            <w:tcW w:w="8789" w:type="dxa"/>
            <w:gridSpan w:val="6"/>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F536E1" w:rsidRPr="004B0A52" w:rsidTr="00F536E1">
        <w:tc>
          <w:tcPr>
            <w:tcW w:w="2127" w:type="dxa"/>
            <w:vMerge/>
            <w:tcBorders>
              <w:top w:val="single" w:sz="1" w:space="0" w:color="000000"/>
              <w:left w:val="single" w:sz="1" w:space="0" w:color="000000"/>
              <w:bottom w:val="single" w:sz="1" w:space="0" w:color="000000"/>
            </w:tcBorders>
            <w:shd w:val="clear" w:color="auto" w:fill="auto"/>
          </w:tcPr>
          <w:p w:rsidR="00F536E1" w:rsidRPr="004B0A52" w:rsidRDefault="00F536E1" w:rsidP="00586571">
            <w:pPr>
              <w:snapToGrid w:val="0"/>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559"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rPr>
            </w:pPr>
            <w:r w:rsidRPr="004B0A52">
              <w:rPr>
                <w:rFonts w:ascii="Times New Roman" w:hAnsi="Times New Roman" w:cs="Times New Roman"/>
                <w:sz w:val="24"/>
              </w:rPr>
              <w:t>2017 год</w:t>
            </w:r>
          </w:p>
        </w:tc>
        <w:tc>
          <w:tcPr>
            <w:tcW w:w="1417" w:type="dxa"/>
            <w:tcBorders>
              <w:left w:val="single" w:sz="1" w:space="0" w:color="000000"/>
              <w:bottom w:val="single" w:sz="1" w:space="0" w:color="000000"/>
              <w:right w:val="single" w:sz="1" w:space="0" w:color="000000"/>
            </w:tcBorders>
          </w:tcPr>
          <w:p w:rsidR="00F536E1" w:rsidRPr="00F536E1" w:rsidRDefault="00F536E1" w:rsidP="00586571">
            <w:pPr>
              <w:pStyle w:val="a5"/>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702" w:type="dxa"/>
            <w:tcBorders>
              <w:left w:val="single" w:sz="1" w:space="0" w:color="000000"/>
              <w:bottom w:val="single" w:sz="1" w:space="0" w:color="000000"/>
              <w:right w:val="single" w:sz="1" w:space="0" w:color="000000"/>
            </w:tcBorders>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2019 год</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F536E1" w:rsidRPr="004B0A52" w:rsidRDefault="00F536E1" w:rsidP="00586571">
            <w:pPr>
              <w:pStyle w:val="a5"/>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559"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tcBorders>
              <w:left w:val="single" w:sz="1" w:space="0" w:color="000000"/>
              <w:bottom w:val="single" w:sz="1" w:space="0" w:color="000000"/>
            </w:tcBorders>
            <w:shd w:val="clear" w:color="auto" w:fill="auto"/>
          </w:tcPr>
          <w:p w:rsidR="00F536E1" w:rsidRPr="004B0A52" w:rsidRDefault="002127C1" w:rsidP="002B2099">
            <w:pPr>
              <w:pStyle w:val="a5"/>
              <w:snapToGrid w:val="0"/>
              <w:jc w:val="center"/>
              <w:rPr>
                <w:rFonts w:ascii="Times New Roman" w:hAnsi="Times New Roman" w:cs="Times New Roman"/>
                <w:sz w:val="24"/>
              </w:rPr>
            </w:pPr>
            <w:r>
              <w:rPr>
                <w:rFonts w:ascii="Times New Roman" w:hAnsi="Times New Roman" w:cs="Times New Roman"/>
                <w:sz w:val="24"/>
              </w:rPr>
              <w:t>8441203,62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34511" w:rsidP="00586571">
            <w:pPr>
              <w:pStyle w:val="a5"/>
              <w:snapToGrid w:val="0"/>
              <w:jc w:val="center"/>
              <w:rPr>
                <w:rFonts w:ascii="Times New Roman" w:hAnsi="Times New Roman" w:cs="Times New Roman"/>
              </w:rPr>
            </w:pPr>
            <w:r>
              <w:rPr>
                <w:rFonts w:ascii="Times New Roman" w:hAnsi="Times New Roman" w:cs="Times New Roman"/>
                <w:sz w:val="24"/>
              </w:rPr>
              <w:t>8496700</w:t>
            </w:r>
          </w:p>
        </w:tc>
        <w:tc>
          <w:tcPr>
            <w:tcW w:w="1417"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8393000</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1170000</w:t>
            </w:r>
          </w:p>
        </w:tc>
        <w:tc>
          <w:tcPr>
            <w:tcW w:w="1559"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305100</w:t>
            </w:r>
          </w:p>
        </w:tc>
        <w:tc>
          <w:tcPr>
            <w:tcW w:w="141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343913</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417"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1756580</w:t>
            </w:r>
          </w:p>
        </w:tc>
        <w:tc>
          <w:tcPr>
            <w:tcW w:w="1559"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7" w:type="dxa"/>
            <w:tcBorders>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rPr>
            </w:pPr>
            <w:r w:rsidRPr="004B0A52">
              <w:rPr>
                <w:rFonts w:ascii="Times New Roman" w:hAnsi="Times New Roman" w:cs="Times New Roman"/>
                <w:sz w:val="24"/>
              </w:rPr>
              <w:t>0</w:t>
            </w:r>
          </w:p>
        </w:tc>
        <w:tc>
          <w:tcPr>
            <w:tcW w:w="1417"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6819730</w:t>
            </w:r>
          </w:p>
        </w:tc>
        <w:tc>
          <w:tcPr>
            <w:tcW w:w="1559"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tcBorders>
              <w:left w:val="single" w:sz="1" w:space="0" w:color="000000"/>
              <w:bottom w:val="single" w:sz="1" w:space="0" w:color="000000"/>
            </w:tcBorders>
            <w:shd w:val="clear" w:color="auto" w:fill="auto"/>
          </w:tcPr>
          <w:p w:rsidR="00F536E1" w:rsidRPr="004B0A52" w:rsidRDefault="002127C1" w:rsidP="00586571">
            <w:pPr>
              <w:pStyle w:val="a5"/>
              <w:snapToGrid w:val="0"/>
              <w:jc w:val="center"/>
              <w:rPr>
                <w:rFonts w:ascii="Times New Roman" w:hAnsi="Times New Roman" w:cs="Times New Roman"/>
                <w:sz w:val="24"/>
              </w:rPr>
            </w:pPr>
            <w:r>
              <w:rPr>
                <w:rFonts w:ascii="Times New Roman" w:hAnsi="Times New Roman" w:cs="Times New Roman"/>
                <w:sz w:val="24"/>
              </w:rPr>
              <w:t>8097290,62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34511" w:rsidP="00586571">
            <w:pPr>
              <w:pStyle w:val="a5"/>
              <w:snapToGrid w:val="0"/>
              <w:jc w:val="center"/>
              <w:rPr>
                <w:rFonts w:ascii="Times New Roman" w:hAnsi="Times New Roman" w:cs="Times New Roman"/>
              </w:rPr>
            </w:pPr>
            <w:r>
              <w:rPr>
                <w:rFonts w:ascii="Times New Roman" w:hAnsi="Times New Roman" w:cs="Times New Roman"/>
                <w:sz w:val="24"/>
              </w:rPr>
              <w:t>8496700</w:t>
            </w:r>
          </w:p>
        </w:tc>
        <w:tc>
          <w:tcPr>
            <w:tcW w:w="1417"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586571">
            <w:pPr>
              <w:pStyle w:val="a5"/>
              <w:snapToGrid w:val="0"/>
              <w:jc w:val="center"/>
              <w:rPr>
                <w:rFonts w:ascii="Times New Roman" w:hAnsi="Times New Roman" w:cs="Times New Roman"/>
                <w:sz w:val="24"/>
              </w:rPr>
            </w:pPr>
            <w:r>
              <w:rPr>
                <w:rFonts w:ascii="Times New Roman" w:hAnsi="Times New Roman" w:cs="Times New Roman"/>
                <w:sz w:val="24"/>
              </w:rPr>
              <w:t>8393000</w:t>
            </w:r>
          </w:p>
        </w:tc>
      </w:tr>
    </w:tbl>
    <w:p w:rsidR="00584461" w:rsidRPr="004B0A52" w:rsidRDefault="00584461" w:rsidP="00584461">
      <w:pPr>
        <w:pStyle w:val="a3"/>
        <w:jc w:val="center"/>
        <w:rPr>
          <w:rFonts w:ascii="Times New Roman" w:hAnsi="Times New Roman" w:cs="Times New Roman"/>
          <w:sz w:val="24"/>
        </w:rPr>
      </w:pPr>
    </w:p>
    <w:tbl>
      <w:tblPr>
        <w:tblW w:w="11341" w:type="dxa"/>
        <w:tblInd w:w="-654" w:type="dxa"/>
        <w:tblLayout w:type="fixed"/>
        <w:tblCellMar>
          <w:top w:w="55" w:type="dxa"/>
          <w:left w:w="55" w:type="dxa"/>
          <w:bottom w:w="55" w:type="dxa"/>
          <w:right w:w="55" w:type="dxa"/>
        </w:tblCellMar>
        <w:tblLook w:val="0000"/>
      </w:tblPr>
      <w:tblGrid>
        <w:gridCol w:w="425"/>
        <w:gridCol w:w="1986"/>
        <w:gridCol w:w="1276"/>
        <w:gridCol w:w="1275"/>
        <w:gridCol w:w="1276"/>
        <w:gridCol w:w="1276"/>
        <w:gridCol w:w="1276"/>
        <w:gridCol w:w="1275"/>
        <w:gridCol w:w="1276"/>
      </w:tblGrid>
      <w:tr w:rsidR="00F536E1" w:rsidRPr="004B0A52" w:rsidTr="009F322D">
        <w:tc>
          <w:tcPr>
            <w:tcW w:w="425"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lastRenderedPageBreak/>
              <w:t>№</w:t>
            </w:r>
          </w:p>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п/п</w:t>
            </w:r>
          </w:p>
        </w:tc>
        <w:tc>
          <w:tcPr>
            <w:tcW w:w="1986"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b/>
                <w:bCs/>
                <w:sz w:val="24"/>
              </w:rPr>
              <w:t>Наименование мероприятий</w:t>
            </w:r>
          </w:p>
          <w:p w:rsidR="00F536E1" w:rsidRPr="004B0A52" w:rsidRDefault="00F536E1" w:rsidP="00586571">
            <w:pPr>
              <w:pStyle w:val="a5"/>
              <w:jc w:val="both"/>
              <w:rPr>
                <w:rFonts w:ascii="Times New Roman" w:hAnsi="Times New Roman" w:cs="Times New Roman"/>
                <w:b/>
                <w:bCs/>
                <w:sz w:val="24"/>
              </w:rPr>
            </w:pPr>
          </w:p>
          <w:p w:rsidR="00F536E1" w:rsidRPr="004B0A52" w:rsidRDefault="00F536E1" w:rsidP="00586571">
            <w:pPr>
              <w:pStyle w:val="a5"/>
              <w:jc w:val="both"/>
              <w:rPr>
                <w:rFonts w:ascii="Times New Roman" w:hAnsi="Times New Roman" w:cs="Times New Roman"/>
                <w:b/>
                <w:bCs/>
                <w:sz w:val="24"/>
              </w:rPr>
            </w:pPr>
          </w:p>
        </w:tc>
        <w:tc>
          <w:tcPr>
            <w:tcW w:w="8930" w:type="dxa"/>
            <w:gridSpan w:val="7"/>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Финансовые расходы (рублей)</w:t>
            </w:r>
          </w:p>
        </w:tc>
      </w:tr>
      <w:tr w:rsidR="00F536E1" w:rsidRPr="004B0A52" w:rsidTr="009F322D">
        <w:tc>
          <w:tcPr>
            <w:tcW w:w="425" w:type="dxa"/>
            <w:vMerge/>
            <w:tcBorders>
              <w:left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p>
        </w:tc>
        <w:tc>
          <w:tcPr>
            <w:tcW w:w="1986" w:type="dxa"/>
            <w:vMerge/>
            <w:tcBorders>
              <w:left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p>
        </w:tc>
        <w:tc>
          <w:tcPr>
            <w:tcW w:w="1276"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r w:rsidRPr="004B0A52">
              <w:rPr>
                <w:rFonts w:ascii="Times New Roman" w:hAnsi="Times New Roman" w:cs="Times New Roman"/>
                <w:sz w:val="24"/>
              </w:rPr>
              <w:t>Всего</w:t>
            </w:r>
          </w:p>
        </w:tc>
        <w:tc>
          <w:tcPr>
            <w:tcW w:w="7654" w:type="dxa"/>
            <w:gridSpan w:val="6"/>
            <w:tcBorders>
              <w:left w:val="single" w:sz="1" w:space="0" w:color="000000"/>
              <w:bottom w:val="single" w:sz="1" w:space="0" w:color="000000"/>
              <w:right w:val="single" w:sz="1" w:space="0" w:color="000000"/>
            </w:tcBorders>
            <w:shd w:val="clear" w:color="auto" w:fill="auto"/>
          </w:tcPr>
          <w:p w:rsidR="00F536E1" w:rsidRPr="004B0A52"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В том числе</w:t>
            </w:r>
          </w:p>
        </w:tc>
      </w:tr>
      <w:tr w:rsidR="009F322D" w:rsidRPr="004B0A52" w:rsidTr="009F322D">
        <w:tc>
          <w:tcPr>
            <w:tcW w:w="425" w:type="dxa"/>
            <w:vMerge/>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p>
        </w:tc>
        <w:tc>
          <w:tcPr>
            <w:tcW w:w="1986" w:type="dxa"/>
            <w:vMerge/>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p>
        </w:tc>
        <w:tc>
          <w:tcPr>
            <w:tcW w:w="1276" w:type="dxa"/>
            <w:vMerge/>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2014 </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2015</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2016 </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2017</w:t>
            </w:r>
          </w:p>
          <w:p w:rsidR="00F536E1" w:rsidRPr="004B0A52" w:rsidRDefault="00F536E1" w:rsidP="00F536E1">
            <w:pPr>
              <w:pStyle w:val="a5"/>
              <w:snapToGrid w:val="0"/>
              <w:jc w:val="center"/>
              <w:rPr>
                <w:rFonts w:ascii="Times New Roman" w:hAnsi="Times New Roman" w:cs="Times New Roman"/>
              </w:rPr>
            </w:pPr>
            <w:r w:rsidRPr="004B0A52">
              <w:rPr>
                <w:rFonts w:ascii="Times New Roman" w:hAnsi="Times New Roman" w:cs="Times New Roman"/>
                <w:sz w:val="24"/>
              </w:rPr>
              <w:t>год</w:t>
            </w:r>
          </w:p>
        </w:tc>
        <w:tc>
          <w:tcPr>
            <w:tcW w:w="1275"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2018</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c>
          <w:tcPr>
            <w:tcW w:w="1276"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2019</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r>
      <w:tr w:rsidR="009F322D" w:rsidRPr="004B0A52" w:rsidTr="009F322D">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1.</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«Организация и поддержка народного творчества»</w:t>
            </w:r>
          </w:p>
        </w:tc>
        <w:tc>
          <w:tcPr>
            <w:tcW w:w="1276" w:type="dxa"/>
            <w:tcBorders>
              <w:left w:val="single" w:sz="1" w:space="0" w:color="000000"/>
              <w:bottom w:val="single" w:sz="1" w:space="0" w:color="000000"/>
            </w:tcBorders>
            <w:shd w:val="clear" w:color="auto" w:fill="auto"/>
          </w:tcPr>
          <w:p w:rsidR="009F322D" w:rsidRDefault="00855D9B" w:rsidP="00586571">
            <w:pPr>
              <w:pStyle w:val="a5"/>
              <w:jc w:val="center"/>
              <w:rPr>
                <w:rFonts w:ascii="Times New Roman" w:hAnsi="Times New Roman" w:cs="Times New Roman"/>
                <w:sz w:val="24"/>
              </w:rPr>
            </w:pPr>
            <w:r>
              <w:rPr>
                <w:rFonts w:ascii="Times New Roman" w:hAnsi="Times New Roman" w:cs="Times New Roman"/>
                <w:sz w:val="24"/>
              </w:rPr>
              <w:t>64287</w:t>
            </w:r>
            <w:r w:rsidR="009F322D">
              <w:rPr>
                <w:rFonts w:ascii="Times New Roman" w:hAnsi="Times New Roman" w:cs="Times New Roman"/>
                <w:sz w:val="24"/>
              </w:rPr>
              <w:t>6</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left w:val="single" w:sz="1" w:space="0" w:color="000000"/>
              <w:bottom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100000  райбюджет</w:t>
            </w: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55076</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142800</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145000</w:t>
            </w:r>
          </w:p>
          <w:p w:rsidR="00F536E1" w:rsidRPr="009F322D" w:rsidRDefault="00F536E1" w:rsidP="00586571">
            <w:pPr>
              <w:pStyle w:val="a5"/>
              <w:jc w:val="center"/>
              <w:rPr>
                <w:rFonts w:ascii="Times New Roman" w:hAnsi="Times New Roman" w:cs="Times New Roman"/>
              </w:rPr>
            </w:pPr>
            <w:r w:rsidRPr="009F322D">
              <w:rPr>
                <w:rFonts w:ascii="Times New Roman" w:hAnsi="Times New Roman" w:cs="Times New Roman"/>
                <w:sz w:val="24"/>
              </w:rPr>
              <w:t>райбюджет</w:t>
            </w: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r>
      <w:tr w:rsidR="009F322D" w:rsidRPr="004B0A52" w:rsidTr="00372092">
        <w:tc>
          <w:tcPr>
            <w:tcW w:w="425" w:type="dxa"/>
            <w:tcBorders>
              <w:top w:val="single" w:sz="4" w:space="0" w:color="auto"/>
              <w:left w:val="single" w:sz="1" w:space="0" w:color="000000"/>
              <w:bottom w:val="single" w:sz="1" w:space="0" w:color="000000"/>
            </w:tcBorders>
            <w:shd w:val="clear" w:color="auto" w:fill="auto"/>
          </w:tcPr>
          <w:p w:rsidR="00F536E1" w:rsidRPr="009F322D" w:rsidRDefault="00F536E1" w:rsidP="00586571">
            <w:pPr>
              <w:pStyle w:val="a5"/>
              <w:snapToGrid w:val="0"/>
              <w:jc w:val="both"/>
              <w:rPr>
                <w:rFonts w:ascii="Times New Roman" w:hAnsi="Times New Roman" w:cs="Times New Roman"/>
                <w:b/>
                <w:bCs/>
                <w:sz w:val="24"/>
              </w:rPr>
            </w:pPr>
            <w:r w:rsidRPr="009F322D">
              <w:rPr>
                <w:rFonts w:ascii="Times New Roman" w:hAnsi="Times New Roman" w:cs="Times New Roman"/>
                <w:sz w:val="24"/>
              </w:rPr>
              <w:t>2.</w:t>
            </w:r>
          </w:p>
        </w:tc>
        <w:tc>
          <w:tcPr>
            <w:tcW w:w="1986" w:type="dxa"/>
            <w:tcBorders>
              <w:top w:val="single" w:sz="4" w:space="0" w:color="auto"/>
              <w:left w:val="single" w:sz="1" w:space="0" w:color="000000"/>
              <w:bottom w:val="single" w:sz="1" w:space="0" w:color="000000"/>
              <w:right w:val="single" w:sz="4" w:space="0" w:color="auto"/>
            </w:tcBorders>
            <w:shd w:val="clear" w:color="auto" w:fill="auto"/>
          </w:tcPr>
          <w:p w:rsidR="00F536E1" w:rsidRPr="009F322D" w:rsidRDefault="00F536E1" w:rsidP="00586571">
            <w:pPr>
              <w:pStyle w:val="a5"/>
              <w:snapToGrid w:val="0"/>
              <w:rPr>
                <w:rFonts w:ascii="Times New Roman" w:hAnsi="Times New Roman" w:cs="Times New Roman"/>
                <w:sz w:val="24"/>
              </w:rPr>
            </w:pPr>
            <w:r w:rsidRPr="009F322D">
              <w:rPr>
                <w:rFonts w:ascii="Times New Roman" w:hAnsi="Times New Roman" w:cs="Times New Roman"/>
                <w:b/>
                <w:bCs/>
                <w:sz w:val="24"/>
              </w:rPr>
              <w:t>Отдельное мероприятие «Поддержка творческих коллективов, делегаций представляющих культуру и искусство района на международных конкурсах и фестивалях»</w:t>
            </w:r>
          </w:p>
        </w:tc>
        <w:tc>
          <w:tcPr>
            <w:tcW w:w="1276" w:type="dxa"/>
            <w:tcBorders>
              <w:left w:val="single" w:sz="4" w:space="0" w:color="auto"/>
              <w:bottom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586571">
            <w:pPr>
              <w:pStyle w:val="a5"/>
              <w:jc w:val="center"/>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586571">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586571">
            <w:pPr>
              <w:pStyle w:val="a5"/>
              <w:jc w:val="center"/>
              <w:rPr>
                <w:rFonts w:ascii="Times New Roman" w:hAnsi="Times New Roman" w:cs="Times New Roman"/>
              </w:rPr>
            </w:pP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r>
      <w:tr w:rsidR="009F322D" w:rsidRPr="004B0A52" w:rsidTr="009F322D">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3.</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«Организация и поддержка музея и обеспечение сохранности музейных фондов»</w:t>
            </w:r>
          </w:p>
        </w:tc>
        <w:tc>
          <w:tcPr>
            <w:tcW w:w="1276" w:type="dxa"/>
            <w:tcBorders>
              <w:left w:val="single" w:sz="1" w:space="0" w:color="000000"/>
              <w:bottom w:val="single" w:sz="1" w:space="0" w:color="000000"/>
            </w:tcBorders>
            <w:shd w:val="clear" w:color="auto" w:fill="auto"/>
          </w:tcPr>
          <w:p w:rsidR="00372092" w:rsidRDefault="00372092" w:rsidP="00586571">
            <w:pPr>
              <w:pStyle w:val="a5"/>
              <w:jc w:val="center"/>
              <w:rPr>
                <w:rFonts w:ascii="Times New Roman" w:hAnsi="Times New Roman" w:cs="Times New Roman"/>
                <w:sz w:val="24"/>
              </w:rPr>
            </w:pPr>
            <w:r>
              <w:rPr>
                <w:rFonts w:ascii="Times New Roman" w:hAnsi="Times New Roman" w:cs="Times New Roman"/>
                <w:sz w:val="24"/>
              </w:rPr>
              <w:t>9540241,6</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Pr>
                <w:rFonts w:ascii="Times New Roman" w:hAnsi="Times New Roman" w:cs="Times New Roman"/>
                <w:sz w:val="24"/>
              </w:rPr>
              <w:t>5138</w:t>
            </w:r>
            <w:r w:rsidRPr="004B0A52">
              <w:rPr>
                <w:rFonts w:ascii="Times New Roman" w:hAnsi="Times New Roman" w:cs="Times New Roman"/>
                <w:sz w:val="24"/>
              </w:rPr>
              <w:t>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150000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9F322D" w:rsidRDefault="00F536E1"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833220</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rPr>
                <w:rFonts w:ascii="Times New Roman" w:hAnsi="Times New Roman" w:cs="Times New Roman"/>
                <w:sz w:val="24"/>
              </w:rPr>
            </w:pPr>
            <w:r w:rsidRPr="009F322D">
              <w:rPr>
                <w:rFonts w:ascii="Times New Roman" w:hAnsi="Times New Roman" w:cs="Times New Roman"/>
                <w:sz w:val="24"/>
              </w:rPr>
              <w:t xml:space="preserve">     513800 областной</w:t>
            </w: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150000</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федеральный</w:t>
            </w: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1167121,6</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1767500</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9F322D" w:rsidP="00586571">
            <w:pPr>
              <w:pStyle w:val="a5"/>
              <w:snapToGrid w:val="0"/>
              <w:jc w:val="center"/>
              <w:rPr>
                <w:rFonts w:ascii="Times New Roman" w:hAnsi="Times New Roman" w:cs="Times New Roman"/>
                <w:sz w:val="24"/>
              </w:rPr>
            </w:pPr>
            <w:r w:rsidRPr="009F322D">
              <w:rPr>
                <w:rFonts w:ascii="Times New Roman" w:hAnsi="Times New Roman" w:cs="Times New Roman"/>
                <w:sz w:val="24"/>
              </w:rPr>
              <w:t>1908800</w:t>
            </w:r>
          </w:p>
          <w:p w:rsidR="00F536E1" w:rsidRPr="009F322D" w:rsidRDefault="00F536E1" w:rsidP="00586571">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586571">
            <w:pPr>
              <w:pStyle w:val="a5"/>
              <w:jc w:val="center"/>
              <w:rPr>
                <w:rFonts w:ascii="Times New Roman" w:hAnsi="Times New Roman" w:cs="Times New Roman"/>
                <w:sz w:val="24"/>
              </w:rPr>
            </w:pPr>
          </w:p>
          <w:p w:rsidR="00F536E1" w:rsidRPr="009F322D" w:rsidRDefault="00F536E1" w:rsidP="009F322D">
            <w:pPr>
              <w:pStyle w:val="a5"/>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1924500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1939100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586571">
            <w:pPr>
              <w:pStyle w:val="a5"/>
              <w:snapToGrid w:val="0"/>
              <w:jc w:val="center"/>
              <w:rPr>
                <w:rFonts w:ascii="Times New Roman" w:hAnsi="Times New Roman" w:cs="Times New Roman"/>
                <w:sz w:val="24"/>
              </w:rPr>
            </w:pPr>
          </w:p>
        </w:tc>
      </w:tr>
      <w:tr w:rsidR="009F322D" w:rsidRPr="004B0A52" w:rsidTr="009F322D">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4.</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«Подключение библиотек к информационно-телекоммуникационной сети «Интернет»</w:t>
            </w:r>
          </w:p>
        </w:tc>
        <w:tc>
          <w:tcPr>
            <w:tcW w:w="1276" w:type="dxa"/>
            <w:tcBorders>
              <w:left w:val="single" w:sz="1" w:space="0" w:color="000000"/>
              <w:bottom w:val="single" w:sz="1" w:space="0" w:color="000000"/>
            </w:tcBorders>
            <w:shd w:val="clear" w:color="auto" w:fill="auto"/>
          </w:tcPr>
          <w:p w:rsidR="00F536E1"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rPr>
            </w:pPr>
            <w:r w:rsidRPr="004B0A52">
              <w:rPr>
                <w:rFonts w:ascii="Times New Roman" w:hAnsi="Times New Roman" w:cs="Times New Roman"/>
                <w:sz w:val="24"/>
              </w:rPr>
              <w:t>0</w:t>
            </w:r>
          </w:p>
        </w:tc>
        <w:tc>
          <w:tcPr>
            <w:tcW w:w="1275" w:type="dxa"/>
            <w:tcBorders>
              <w:left w:val="single" w:sz="1" w:space="0" w:color="000000"/>
              <w:bottom w:val="single" w:sz="1" w:space="0" w:color="000000"/>
              <w:right w:val="single" w:sz="1" w:space="0" w:color="000000"/>
            </w:tcBorders>
          </w:tcPr>
          <w:p w:rsidR="00F536E1" w:rsidRPr="004B0A52" w:rsidRDefault="009F322D" w:rsidP="00586571">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586571">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9F322D">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5.</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«Комплектование книжных</w:t>
            </w:r>
          </w:p>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фондов библиотек района»</w:t>
            </w:r>
          </w:p>
        </w:tc>
        <w:tc>
          <w:tcPr>
            <w:tcW w:w="1276" w:type="dxa"/>
            <w:tcBorders>
              <w:left w:val="single" w:sz="1" w:space="0" w:color="000000"/>
              <w:bottom w:val="single" w:sz="1" w:space="0" w:color="000000"/>
            </w:tcBorders>
            <w:shd w:val="clear" w:color="auto" w:fill="auto"/>
          </w:tcPr>
          <w:p w:rsidR="00F536E1" w:rsidRPr="004B0A52" w:rsidRDefault="00372092" w:rsidP="00586571">
            <w:pPr>
              <w:pStyle w:val="a5"/>
              <w:snapToGrid w:val="0"/>
              <w:jc w:val="center"/>
              <w:rPr>
                <w:rFonts w:ascii="Times New Roman" w:hAnsi="Times New Roman" w:cs="Times New Roman"/>
                <w:sz w:val="24"/>
              </w:rPr>
            </w:pPr>
            <w:r>
              <w:rPr>
                <w:rFonts w:ascii="Times New Roman" w:hAnsi="Times New Roman" w:cs="Times New Roman"/>
                <w:sz w:val="24"/>
              </w:rPr>
              <w:t>9400</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5100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федеральн.</w:t>
            </w:r>
          </w:p>
        </w:tc>
        <w:tc>
          <w:tcPr>
            <w:tcW w:w="1276" w:type="dxa"/>
            <w:tcBorders>
              <w:left w:val="single" w:sz="1" w:space="0" w:color="000000"/>
              <w:bottom w:val="single" w:sz="1" w:space="0" w:color="000000"/>
            </w:tcBorders>
            <w:shd w:val="clear" w:color="auto" w:fill="auto"/>
          </w:tcPr>
          <w:p w:rsidR="00F536E1" w:rsidRDefault="00F536E1" w:rsidP="00586571">
            <w:pPr>
              <w:pStyle w:val="a5"/>
              <w:jc w:val="center"/>
              <w:rPr>
                <w:rFonts w:ascii="Times New Roman" w:hAnsi="Times New Roman" w:cs="Times New Roman"/>
                <w:sz w:val="24"/>
              </w:rPr>
            </w:pPr>
            <w:r>
              <w:rPr>
                <w:rFonts w:ascii="Times New Roman" w:hAnsi="Times New Roman" w:cs="Times New Roman"/>
                <w:sz w:val="24"/>
              </w:rPr>
              <w:t>4300</w:t>
            </w:r>
          </w:p>
          <w:p w:rsidR="00F536E1" w:rsidRPr="004B0A52" w:rsidRDefault="00F536E1" w:rsidP="00586571">
            <w:pPr>
              <w:pStyle w:val="a5"/>
              <w:jc w:val="center"/>
              <w:rPr>
                <w:rFonts w:ascii="Times New Roman" w:hAnsi="Times New Roman" w:cs="Times New Roman"/>
                <w:sz w:val="24"/>
              </w:rPr>
            </w:pPr>
            <w:r>
              <w:rPr>
                <w:rFonts w:ascii="Times New Roman" w:hAnsi="Times New Roman" w:cs="Times New Roman"/>
                <w:sz w:val="24"/>
              </w:rPr>
              <w:t>Федерал.</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586571">
            <w:pPr>
              <w:pStyle w:val="a5"/>
              <w:jc w:val="center"/>
              <w:rPr>
                <w:rFonts w:ascii="Times New Roman" w:hAnsi="Times New Roman" w:cs="Times New Roman"/>
              </w:rPr>
            </w:pPr>
          </w:p>
        </w:tc>
        <w:tc>
          <w:tcPr>
            <w:tcW w:w="1275" w:type="dxa"/>
            <w:tcBorders>
              <w:left w:val="single" w:sz="1" w:space="0" w:color="000000"/>
              <w:bottom w:val="single" w:sz="1" w:space="0" w:color="000000"/>
              <w:right w:val="single" w:sz="1" w:space="0" w:color="000000"/>
            </w:tcBorders>
          </w:tcPr>
          <w:p w:rsidR="00F536E1" w:rsidRPr="004B0A52" w:rsidRDefault="009F322D" w:rsidP="00586571">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586571">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9F322D">
        <w:tblPrEx>
          <w:tblCellMar>
            <w:top w:w="0" w:type="dxa"/>
            <w:left w:w="0" w:type="dxa"/>
            <w:bottom w:w="0" w:type="dxa"/>
            <w:right w:w="0" w:type="dxa"/>
          </w:tblCellMar>
        </w:tblPrEx>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6.</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 поддержка деятельности библиотек</w:t>
            </w:r>
          </w:p>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 xml:space="preserve"> района»</w:t>
            </w:r>
          </w:p>
        </w:tc>
        <w:tc>
          <w:tcPr>
            <w:tcW w:w="1276" w:type="dxa"/>
            <w:tcBorders>
              <w:left w:val="single" w:sz="1" w:space="0" w:color="000000"/>
              <w:bottom w:val="single" w:sz="1" w:space="0" w:color="000000"/>
            </w:tcBorders>
            <w:shd w:val="clear" w:color="auto" w:fill="auto"/>
          </w:tcPr>
          <w:p w:rsidR="00372092" w:rsidRDefault="00FC1952" w:rsidP="00586571">
            <w:pPr>
              <w:pStyle w:val="a5"/>
              <w:jc w:val="center"/>
              <w:rPr>
                <w:rFonts w:ascii="Times New Roman" w:hAnsi="Times New Roman" w:cs="Times New Roman"/>
                <w:sz w:val="24"/>
              </w:rPr>
            </w:pPr>
            <w:r>
              <w:rPr>
                <w:rFonts w:ascii="Times New Roman" w:hAnsi="Times New Roman" w:cs="Times New Roman"/>
                <w:sz w:val="24"/>
              </w:rPr>
              <w:t>8964099,72</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Pr>
                <w:rFonts w:ascii="Times New Roman" w:hAnsi="Times New Roman" w:cs="Times New Roman"/>
                <w:sz w:val="24"/>
              </w:rPr>
              <w:t>4112</w:t>
            </w:r>
            <w:r w:rsidRPr="004B0A52">
              <w:rPr>
                <w:rFonts w:ascii="Times New Roman" w:hAnsi="Times New Roman" w:cs="Times New Roman"/>
                <w:sz w:val="24"/>
              </w:rPr>
              <w:t>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852460 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411200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1229255,1</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C1952" w:rsidP="00586571">
            <w:pPr>
              <w:pStyle w:val="a5"/>
              <w:jc w:val="center"/>
              <w:rPr>
                <w:rFonts w:ascii="Times New Roman" w:hAnsi="Times New Roman" w:cs="Times New Roman"/>
                <w:sz w:val="24"/>
              </w:rPr>
            </w:pPr>
            <w:r>
              <w:rPr>
                <w:rFonts w:ascii="Times New Roman" w:hAnsi="Times New Roman" w:cs="Times New Roman"/>
                <w:sz w:val="24"/>
              </w:rPr>
              <w:t>1506984,62</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1789200</w:t>
            </w:r>
          </w:p>
          <w:p w:rsidR="00F536E1" w:rsidRPr="004B0A52" w:rsidRDefault="00F536E1"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9F322D">
            <w:pPr>
              <w:snapToGrid w:val="0"/>
              <w:jc w:val="center"/>
              <w:rPr>
                <w:rFonts w:ascii="Times New Roman" w:hAnsi="Times New Roman" w:cs="Times New Roman"/>
              </w:rPr>
            </w:pPr>
          </w:p>
        </w:tc>
        <w:tc>
          <w:tcPr>
            <w:tcW w:w="1275"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1792100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1794100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r>
      <w:tr w:rsidR="009F322D" w:rsidRPr="004B0A52" w:rsidTr="009F322D">
        <w:tblPrEx>
          <w:tblCellMar>
            <w:top w:w="0" w:type="dxa"/>
            <w:left w:w="0" w:type="dxa"/>
            <w:bottom w:w="0" w:type="dxa"/>
            <w:right w:w="0" w:type="dxa"/>
          </w:tblCellMar>
        </w:tblPrEx>
        <w:tc>
          <w:tcPr>
            <w:tcW w:w="425"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7.</w:t>
            </w:r>
          </w:p>
        </w:tc>
        <w:tc>
          <w:tcPr>
            <w:tcW w:w="1986"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«Развитие сферы туризма и продвижение туристического продукта Котельничского района»</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2</w:t>
            </w:r>
            <w:r w:rsidRPr="004B0A52">
              <w:rPr>
                <w:rFonts w:ascii="Times New Roman" w:hAnsi="Times New Roman" w:cs="Times New Roman"/>
                <w:sz w:val="24"/>
              </w:rPr>
              <w:t>0000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20000 райбюджет</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9F322D">
            <w:pPr>
              <w:pStyle w:val="a5"/>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586571">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F536E1" w:rsidP="00586571">
            <w:pPr>
              <w:snapToGrid w:val="0"/>
              <w:rPr>
                <w:rFonts w:ascii="Times New Roman" w:hAnsi="Times New Roman" w:cs="Times New Roman"/>
                <w:sz w:val="24"/>
              </w:rPr>
            </w:pPr>
            <w:r w:rsidRPr="004B0A52">
              <w:rPr>
                <w:rFonts w:ascii="Times New Roman" w:hAnsi="Times New Roman" w:cs="Times New Roman"/>
                <w:sz w:val="24"/>
              </w:rPr>
              <w:t xml:space="preserve">        </w:t>
            </w:r>
            <w:r>
              <w:rPr>
                <w:rFonts w:ascii="Times New Roman" w:hAnsi="Times New Roman" w:cs="Times New Roman"/>
                <w:sz w:val="24"/>
              </w:rPr>
              <w:t>0</w:t>
            </w:r>
          </w:p>
          <w:p w:rsidR="00F536E1" w:rsidRPr="004B0A52" w:rsidRDefault="00F536E1" w:rsidP="00586571">
            <w:pPr>
              <w:snapToGrid w:val="0"/>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9F322D">
        <w:tblPrEx>
          <w:tblCellMar>
            <w:top w:w="0" w:type="dxa"/>
            <w:left w:w="0" w:type="dxa"/>
            <w:bottom w:w="0" w:type="dxa"/>
            <w:right w:w="0" w:type="dxa"/>
          </w:tblCellMar>
        </w:tblPrEx>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8.</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«Развитие системы дополнительного образования детей в сфере культуры»</w:t>
            </w:r>
          </w:p>
        </w:tc>
        <w:tc>
          <w:tcPr>
            <w:tcW w:w="1276" w:type="dxa"/>
            <w:tcBorders>
              <w:left w:val="single" w:sz="1" w:space="0" w:color="000000"/>
              <w:bottom w:val="single" w:sz="1" w:space="0" w:color="000000"/>
            </w:tcBorders>
            <w:shd w:val="clear" w:color="auto" w:fill="auto"/>
          </w:tcPr>
          <w:p w:rsidR="00372092" w:rsidRDefault="00372092" w:rsidP="00586571">
            <w:pPr>
              <w:pStyle w:val="a5"/>
              <w:jc w:val="center"/>
              <w:rPr>
                <w:rFonts w:ascii="Times New Roman" w:hAnsi="Times New Roman" w:cs="Times New Roman"/>
                <w:sz w:val="24"/>
              </w:rPr>
            </w:pPr>
            <w:r>
              <w:rPr>
                <w:rFonts w:ascii="Times New Roman" w:hAnsi="Times New Roman" w:cs="Times New Roman"/>
                <w:sz w:val="24"/>
              </w:rPr>
              <w:t>16300036,4</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Pr>
                <w:rFonts w:ascii="Times New Roman" w:hAnsi="Times New Roman" w:cs="Times New Roman"/>
                <w:sz w:val="24"/>
              </w:rPr>
              <w:t>111980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2657800 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sidRPr="004B0A52">
              <w:rPr>
                <w:rFonts w:ascii="Times New Roman" w:hAnsi="Times New Roman" w:cs="Times New Roman"/>
                <w:sz w:val="24"/>
              </w:rPr>
              <w:t>111980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2944336,4</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p w:rsidR="00F536E1" w:rsidRDefault="00F536E1" w:rsidP="00586571">
            <w:pPr>
              <w:pStyle w:val="a5"/>
              <w:jc w:val="center"/>
              <w:rPr>
                <w:rFonts w:ascii="Times New Roman" w:hAnsi="Times New Roman" w:cs="Times New Roman"/>
                <w:sz w:val="24"/>
              </w:rPr>
            </w:pPr>
          </w:p>
          <w:p w:rsidR="009F322D" w:rsidRDefault="009F322D" w:rsidP="00586571">
            <w:pPr>
              <w:pStyle w:val="a5"/>
              <w:jc w:val="center"/>
              <w:rPr>
                <w:rFonts w:ascii="Times New Roman" w:hAnsi="Times New Roman" w:cs="Times New Roman"/>
                <w:sz w:val="24"/>
              </w:rPr>
            </w:pPr>
          </w:p>
          <w:p w:rsidR="009F322D" w:rsidRDefault="009F322D" w:rsidP="00586571">
            <w:pPr>
              <w:pStyle w:val="a5"/>
              <w:jc w:val="center"/>
              <w:rPr>
                <w:rFonts w:ascii="Times New Roman" w:hAnsi="Times New Roman" w:cs="Times New Roman"/>
                <w:sz w:val="24"/>
              </w:rPr>
            </w:pPr>
          </w:p>
          <w:p w:rsidR="009F322D" w:rsidRDefault="009F322D" w:rsidP="00586571">
            <w:pPr>
              <w:pStyle w:val="a5"/>
              <w:jc w:val="center"/>
              <w:rPr>
                <w:rFonts w:ascii="Times New Roman" w:hAnsi="Times New Roman" w:cs="Times New Roman"/>
                <w:sz w:val="24"/>
              </w:rPr>
            </w:pPr>
          </w:p>
          <w:p w:rsidR="009F322D" w:rsidRPr="004B0A52" w:rsidRDefault="009F322D"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2674900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2709600</w:t>
            </w:r>
          </w:p>
          <w:p w:rsidR="00F536E1" w:rsidRPr="004B0A52" w:rsidRDefault="00F536E1" w:rsidP="00586571">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tc>
      </w:tr>
      <w:tr w:rsidR="009F322D" w:rsidRPr="004B0A52" w:rsidTr="009F322D">
        <w:tblPrEx>
          <w:tblCellMar>
            <w:top w:w="0" w:type="dxa"/>
            <w:left w:w="0" w:type="dxa"/>
            <w:bottom w:w="0" w:type="dxa"/>
            <w:right w:w="0" w:type="dxa"/>
          </w:tblCellMar>
        </w:tblPrEx>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9.</w:t>
            </w:r>
          </w:p>
        </w:tc>
        <w:tc>
          <w:tcPr>
            <w:tcW w:w="1986" w:type="dxa"/>
            <w:tcBorders>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«Сохранение нематериального  культурного наследия»</w:t>
            </w:r>
          </w:p>
        </w:tc>
        <w:tc>
          <w:tcPr>
            <w:tcW w:w="1276" w:type="dxa"/>
            <w:tcBorders>
              <w:left w:val="single" w:sz="1" w:space="0" w:color="000000"/>
              <w:bottom w:val="single" w:sz="1" w:space="0" w:color="000000"/>
            </w:tcBorders>
            <w:shd w:val="clear" w:color="auto" w:fill="auto"/>
          </w:tcPr>
          <w:p w:rsidR="00372092" w:rsidRDefault="00372092" w:rsidP="00586571">
            <w:pPr>
              <w:pStyle w:val="a5"/>
              <w:jc w:val="center"/>
              <w:rPr>
                <w:rFonts w:ascii="Times New Roman" w:hAnsi="Times New Roman" w:cs="Times New Roman"/>
                <w:sz w:val="24"/>
              </w:rPr>
            </w:pPr>
            <w:r>
              <w:rPr>
                <w:rFonts w:ascii="Times New Roman" w:hAnsi="Times New Roman" w:cs="Times New Roman"/>
                <w:sz w:val="24"/>
              </w:rPr>
              <w:t>9609750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Pr>
                <w:rFonts w:ascii="Times New Roman" w:hAnsi="Times New Roman" w:cs="Times New Roman"/>
                <w:sz w:val="24"/>
              </w:rPr>
              <w:t>719600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566260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719600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586571">
            <w:pPr>
              <w:pStyle w:val="a5"/>
              <w:rPr>
                <w:rFonts w:ascii="Times New Roman" w:hAnsi="Times New Roman" w:cs="Times New Roman"/>
                <w:sz w:val="24"/>
              </w:rPr>
            </w:pPr>
            <w:r>
              <w:rPr>
                <w:rFonts w:ascii="Times New Roman" w:hAnsi="Times New Roman" w:cs="Times New Roman"/>
                <w:sz w:val="24"/>
              </w:rPr>
              <w:t xml:space="preserve">   1291784</w:t>
            </w:r>
          </w:p>
          <w:p w:rsidR="00F536E1" w:rsidRPr="004B0A52" w:rsidRDefault="00F536E1" w:rsidP="00586571">
            <w:pPr>
              <w:pStyle w:val="a5"/>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bCs/>
                <w:sz w:val="24"/>
              </w:rPr>
            </w:pPr>
          </w:p>
          <w:p w:rsidR="00F536E1" w:rsidRPr="004B0A52" w:rsidRDefault="00F536E1" w:rsidP="00586571">
            <w:pPr>
              <w:pStyle w:val="a5"/>
              <w:jc w:val="center"/>
              <w:rPr>
                <w:rFonts w:ascii="Times New Roman" w:hAnsi="Times New Roman" w:cs="Times New Roman"/>
                <w:bCs/>
                <w:sz w:val="24"/>
              </w:rPr>
            </w:pPr>
          </w:p>
        </w:tc>
        <w:tc>
          <w:tcPr>
            <w:tcW w:w="1276" w:type="dxa"/>
            <w:tcBorders>
              <w:left w:val="single" w:sz="1" w:space="0" w:color="000000"/>
              <w:bottom w:val="single" w:sz="1" w:space="0" w:color="000000"/>
            </w:tcBorders>
            <w:shd w:val="clear" w:color="auto" w:fill="auto"/>
          </w:tcPr>
          <w:p w:rsidR="00F536E1" w:rsidRDefault="00F536E1" w:rsidP="00586571">
            <w:pPr>
              <w:pStyle w:val="a5"/>
              <w:jc w:val="center"/>
              <w:rPr>
                <w:rFonts w:ascii="Times New Roman" w:hAnsi="Times New Roman" w:cs="Times New Roman"/>
                <w:sz w:val="24"/>
              </w:rPr>
            </w:pPr>
            <w:r>
              <w:rPr>
                <w:rFonts w:ascii="Times New Roman" w:hAnsi="Times New Roman" w:cs="Times New Roman"/>
                <w:sz w:val="24"/>
              </w:rPr>
              <w:t>2005106</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p w:rsidR="00F536E1" w:rsidRPr="004B0A52" w:rsidRDefault="00F536E1" w:rsidP="00586571">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1944100</w:t>
            </w:r>
          </w:p>
          <w:p w:rsidR="00F536E1" w:rsidRPr="004B0A52" w:rsidRDefault="00F536E1" w:rsidP="00586571">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1899400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1903100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snapToGrid w:val="0"/>
              <w:jc w:val="center"/>
              <w:rPr>
                <w:rFonts w:ascii="Times New Roman" w:hAnsi="Times New Roman" w:cs="Times New Roman"/>
                <w:sz w:val="24"/>
              </w:rPr>
            </w:pPr>
          </w:p>
        </w:tc>
      </w:tr>
      <w:tr w:rsidR="009F322D" w:rsidRPr="004B0A52" w:rsidTr="009F322D">
        <w:tblPrEx>
          <w:tblCellMar>
            <w:top w:w="0" w:type="dxa"/>
            <w:left w:w="0" w:type="dxa"/>
            <w:bottom w:w="0" w:type="dxa"/>
            <w:right w:w="0" w:type="dxa"/>
          </w:tblCellMar>
        </w:tblPrEx>
        <w:tc>
          <w:tcPr>
            <w:tcW w:w="425" w:type="dxa"/>
            <w:tcBorders>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10.</w:t>
            </w:r>
          </w:p>
        </w:tc>
        <w:tc>
          <w:tcPr>
            <w:tcW w:w="1986" w:type="dxa"/>
            <w:tcBorders>
              <w:left w:val="single" w:sz="1" w:space="0" w:color="000000"/>
              <w:bottom w:val="single" w:sz="4"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w:t>
            </w:r>
            <w:r w:rsidRPr="004B0A52">
              <w:rPr>
                <w:rFonts w:ascii="Times New Roman" w:hAnsi="Times New Roman" w:cs="Times New Roman"/>
                <w:b/>
                <w:sz w:val="24"/>
              </w:rPr>
              <w:t>Обновление материально-технической базы, приобретение специализированного оборудования для муниципальных учреждений культуры»</w:t>
            </w:r>
          </w:p>
        </w:tc>
        <w:tc>
          <w:tcPr>
            <w:tcW w:w="1276" w:type="dxa"/>
            <w:tcBorders>
              <w:left w:val="single" w:sz="1"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347604,24</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snapToGrid w:val="0"/>
              <w:jc w:val="center"/>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586571">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586571">
            <w:pPr>
              <w:pStyle w:val="a5"/>
              <w:rPr>
                <w:rFonts w:ascii="Times New Roman" w:hAnsi="Times New Roman" w:cs="Times New Roman"/>
                <w:sz w:val="24"/>
              </w:rPr>
            </w:pPr>
          </w:p>
          <w:p w:rsidR="00F536E1" w:rsidRPr="004B0A52" w:rsidRDefault="00F536E1" w:rsidP="00586571">
            <w:pPr>
              <w:pStyle w:val="a5"/>
              <w:rPr>
                <w:rFonts w:ascii="Times New Roman" w:hAnsi="Times New Roman" w:cs="Times New Roman"/>
                <w:sz w:val="24"/>
              </w:rPr>
            </w:pPr>
          </w:p>
          <w:p w:rsidR="00F536E1" w:rsidRPr="004B0A52" w:rsidRDefault="00F536E1" w:rsidP="00586571">
            <w:pPr>
              <w:pStyle w:val="a5"/>
              <w:rPr>
                <w:rFonts w:ascii="Times New Roman" w:hAnsi="Times New Roman" w:cs="Times New Roman"/>
                <w:sz w:val="24"/>
              </w:rPr>
            </w:pPr>
          </w:p>
        </w:tc>
        <w:tc>
          <w:tcPr>
            <w:tcW w:w="1275" w:type="dxa"/>
            <w:tcBorders>
              <w:left w:val="single" w:sz="1" w:space="0" w:color="000000"/>
              <w:bottom w:val="single" w:sz="4" w:space="0" w:color="000000"/>
            </w:tcBorders>
            <w:shd w:val="clear" w:color="auto" w:fill="auto"/>
          </w:tcPr>
          <w:p w:rsidR="00F536E1" w:rsidRPr="004B0A52" w:rsidRDefault="00F536E1" w:rsidP="00586571">
            <w:pPr>
              <w:rPr>
                <w:rFonts w:ascii="Times New Roman" w:hAnsi="Times New Roman" w:cs="Times New Roman"/>
                <w:sz w:val="24"/>
              </w:rPr>
            </w:pPr>
            <w:r w:rsidRPr="004B0A52">
              <w:rPr>
                <w:rFonts w:ascii="Times New Roman" w:hAnsi="Times New Roman" w:cs="Times New Roman"/>
                <w:sz w:val="24"/>
              </w:rPr>
              <w:t xml:space="preserve">  260000</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snapToGrid w:val="0"/>
              <w:jc w:val="center"/>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586571">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586571">
            <w:pPr>
              <w:pStyle w:val="a5"/>
              <w:rPr>
                <w:rFonts w:ascii="Times New Roman" w:hAnsi="Times New Roman" w:cs="Times New Roman"/>
                <w:sz w:val="24"/>
              </w:rPr>
            </w:pPr>
          </w:p>
          <w:p w:rsidR="00F536E1" w:rsidRPr="004B0A52" w:rsidRDefault="00F536E1" w:rsidP="00586571">
            <w:pPr>
              <w:pStyle w:val="a5"/>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87604,24</w:t>
            </w:r>
          </w:p>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pStyle w:val="a5"/>
              <w:snapToGrid w:val="0"/>
              <w:jc w:val="center"/>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586571">
            <w:pPr>
              <w:pStyle w:val="a5"/>
              <w:snapToGrid w:val="0"/>
              <w:jc w:val="center"/>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p>
          <w:p w:rsidR="00F536E1" w:rsidRPr="004B0A52" w:rsidRDefault="00F536E1" w:rsidP="00586571">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right w:val="single" w:sz="1" w:space="0" w:color="000000"/>
            </w:tcBorders>
            <w:shd w:val="clear" w:color="auto" w:fill="auto"/>
          </w:tcPr>
          <w:p w:rsidR="00F536E1" w:rsidRPr="004B0A52" w:rsidRDefault="00F536E1" w:rsidP="00586571">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jc w:val="center"/>
              <w:rPr>
                <w:rFonts w:ascii="Times New Roman" w:hAnsi="Times New Roman" w:cs="Times New Roman"/>
                <w:sz w:val="24"/>
              </w:rPr>
            </w:pPr>
          </w:p>
          <w:p w:rsidR="00F536E1" w:rsidRPr="004B0A52" w:rsidRDefault="00F536E1" w:rsidP="00586571">
            <w:pPr>
              <w:snapToGrid w:val="0"/>
              <w:rPr>
                <w:rFonts w:ascii="Times New Roman" w:hAnsi="Times New Roman" w:cs="Times New Roman"/>
              </w:rPr>
            </w:pPr>
          </w:p>
        </w:tc>
        <w:tc>
          <w:tcPr>
            <w:tcW w:w="1275" w:type="dxa"/>
            <w:tcBorders>
              <w:left w:val="single" w:sz="1" w:space="0" w:color="000000"/>
              <w:bottom w:val="single" w:sz="4" w:space="0" w:color="000000"/>
              <w:right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4" w:space="0" w:color="000000"/>
              <w:right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9F322D">
        <w:tc>
          <w:tcPr>
            <w:tcW w:w="425" w:type="dxa"/>
            <w:tcBorders>
              <w:left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11.</w:t>
            </w:r>
          </w:p>
        </w:tc>
        <w:tc>
          <w:tcPr>
            <w:tcW w:w="1986" w:type="dxa"/>
            <w:tcBorders>
              <w:top w:val="single" w:sz="4" w:space="0" w:color="000000"/>
              <w:left w:val="single" w:sz="4" w:space="0" w:color="000000"/>
              <w:bottom w:val="single" w:sz="4"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2014 году Года культуры»</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4"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4" w:space="0" w:color="000000"/>
              <w:bottom w:val="single" w:sz="4"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36E1" w:rsidRPr="004B0A52" w:rsidRDefault="00F536E1" w:rsidP="00586571">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9F322D">
        <w:tblPrEx>
          <w:tblCellMar>
            <w:top w:w="0" w:type="dxa"/>
            <w:left w:w="0" w:type="dxa"/>
            <w:bottom w:w="0" w:type="dxa"/>
            <w:right w:w="0" w:type="dxa"/>
          </w:tblCellMar>
        </w:tblPrEx>
        <w:tc>
          <w:tcPr>
            <w:tcW w:w="425" w:type="dxa"/>
            <w:tcBorders>
              <w:top w:val="single" w:sz="1" w:space="0" w:color="000000"/>
              <w:left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12.</w:t>
            </w:r>
          </w:p>
        </w:tc>
        <w:tc>
          <w:tcPr>
            <w:tcW w:w="1986" w:type="dxa"/>
            <w:tcBorders>
              <w:top w:val="single" w:sz="4" w:space="0" w:color="000000"/>
              <w:left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 xml:space="preserve">Отдельное мероприятие «Проведение в Котельничском районе мероприятий в рамках проводимого в </w:t>
            </w:r>
            <w:r w:rsidRPr="004B0A52">
              <w:rPr>
                <w:rFonts w:ascii="Times New Roman" w:hAnsi="Times New Roman" w:cs="Times New Roman"/>
                <w:b/>
                <w:bCs/>
                <w:sz w:val="24"/>
              </w:rPr>
              <w:lastRenderedPageBreak/>
              <w:t>Российской Федерации в 2015 г Года литературы»</w:t>
            </w:r>
          </w:p>
        </w:tc>
        <w:tc>
          <w:tcPr>
            <w:tcW w:w="1276" w:type="dxa"/>
            <w:tcBorders>
              <w:top w:val="single" w:sz="4" w:space="0" w:color="000000"/>
              <w:lef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lastRenderedPageBreak/>
              <w:t>25</w:t>
            </w:r>
            <w:r w:rsidRPr="004B0A52">
              <w:rPr>
                <w:rFonts w:ascii="Times New Roman" w:hAnsi="Times New Roman" w:cs="Times New Roman"/>
                <w:sz w:val="24"/>
              </w:rPr>
              <w:t>695,76</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shd w:val="clear" w:color="auto" w:fill="auto"/>
          </w:tcPr>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25695,76</w:t>
            </w:r>
          </w:p>
          <w:p w:rsidR="00F536E1" w:rsidRPr="004B0A52" w:rsidRDefault="00F536E1" w:rsidP="00586571">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p w:rsidR="00F536E1" w:rsidRPr="004B0A52" w:rsidRDefault="00F536E1" w:rsidP="00586571">
            <w:pPr>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lastRenderedPageBreak/>
              <w:t>0</w:t>
            </w:r>
          </w:p>
        </w:tc>
        <w:tc>
          <w:tcPr>
            <w:tcW w:w="1276" w:type="dxa"/>
            <w:tcBorders>
              <w:top w:val="single" w:sz="4" w:space="0" w:color="000000"/>
              <w:left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1" w:space="0" w:color="000000"/>
              <w:right w:val="single" w:sz="1" w:space="0" w:color="000000"/>
            </w:tcBorders>
            <w:shd w:val="clear" w:color="auto" w:fill="auto"/>
          </w:tcPr>
          <w:p w:rsidR="00F536E1" w:rsidRPr="004B0A52" w:rsidRDefault="00F536E1" w:rsidP="00586571">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9F322D">
        <w:tc>
          <w:tcPr>
            <w:tcW w:w="425" w:type="dxa"/>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13.</w:t>
            </w:r>
          </w:p>
        </w:tc>
        <w:tc>
          <w:tcPr>
            <w:tcW w:w="1986" w:type="dxa"/>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rPr>
                <w:rFonts w:ascii="Times New Roman" w:hAnsi="Times New Roman" w:cs="Times New Roman"/>
                <w:sz w:val="24"/>
              </w:rPr>
            </w:pPr>
            <w:r w:rsidRPr="004B0A52">
              <w:rPr>
                <w:rFonts w:ascii="Times New Roman" w:hAnsi="Times New Roman" w:cs="Times New Roman"/>
                <w:b/>
                <w:bCs/>
                <w:sz w:val="24"/>
              </w:rPr>
              <w:t>Иные межбюджетные трансферты в области культуры</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Pr>
                <w:rFonts w:ascii="Times New Roman" w:hAnsi="Times New Roman" w:cs="Times New Roman"/>
                <w:sz w:val="24"/>
              </w:rPr>
              <w:t>35</w:t>
            </w:r>
            <w:r w:rsidRPr="004B0A52">
              <w:rPr>
                <w:rFonts w:ascii="Times New Roman" w:hAnsi="Times New Roman" w:cs="Times New Roman"/>
                <w:sz w:val="24"/>
              </w:rPr>
              <w:t>18230,68</w:t>
            </w:r>
          </w:p>
        </w:tc>
        <w:tc>
          <w:tcPr>
            <w:tcW w:w="1275" w:type="dxa"/>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1759990</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586571">
            <w:pPr>
              <w:pStyle w:val="a5"/>
              <w:snapToGrid w:val="0"/>
              <w:jc w:val="center"/>
              <w:rPr>
                <w:rFonts w:ascii="Times New Roman" w:hAnsi="Times New Roman" w:cs="Times New Roman"/>
                <w:sz w:val="24"/>
              </w:rPr>
            </w:pPr>
            <w:r w:rsidRPr="004B0A52">
              <w:rPr>
                <w:rFonts w:ascii="Times New Roman" w:hAnsi="Times New Roman" w:cs="Times New Roman"/>
                <w:sz w:val="24"/>
              </w:rPr>
              <w:t>1458240,68</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300000</w:t>
            </w:r>
          </w:p>
        </w:tc>
        <w:tc>
          <w:tcPr>
            <w:tcW w:w="1276" w:type="dxa"/>
            <w:tcBorders>
              <w:top w:val="single" w:sz="1" w:space="0" w:color="000000"/>
              <w:left w:val="single" w:sz="1" w:space="0" w:color="000000"/>
              <w:bottom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1" w:space="0" w:color="000000"/>
              <w:left w:val="single" w:sz="1" w:space="0" w:color="000000"/>
              <w:bottom w:val="single" w:sz="1" w:space="0" w:color="000000"/>
            </w:tcBorders>
          </w:tcPr>
          <w:p w:rsidR="00F536E1" w:rsidRPr="004B0A52" w:rsidRDefault="009F322D" w:rsidP="00586571">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586571">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586571">
            <w:pPr>
              <w:snapToGrid w:val="0"/>
              <w:jc w:val="center"/>
              <w:rPr>
                <w:rFonts w:ascii="Times New Roman" w:hAnsi="Times New Roman" w:cs="Times New Roman"/>
                <w:sz w:val="24"/>
              </w:rPr>
            </w:pPr>
          </w:p>
        </w:tc>
      </w:tr>
    </w:tbl>
    <w:p w:rsidR="00372092" w:rsidRDefault="00372092" w:rsidP="00584461">
      <w:pPr>
        <w:pStyle w:val="a3"/>
        <w:jc w:val="both"/>
        <w:rPr>
          <w:rFonts w:ascii="Times New Roman" w:hAnsi="Times New Roman" w:cs="Times New Roman"/>
          <w:sz w:val="24"/>
        </w:rPr>
      </w:pPr>
    </w:p>
    <w:p w:rsidR="009F322D" w:rsidRDefault="009F322D" w:rsidP="00584461">
      <w:pPr>
        <w:pStyle w:val="a3"/>
        <w:jc w:val="both"/>
        <w:rPr>
          <w:rFonts w:ascii="Times New Roman" w:hAnsi="Times New Roman" w:cs="Times New Roman"/>
          <w:sz w:val="24"/>
        </w:rPr>
      </w:pPr>
    </w:p>
    <w:p w:rsidR="00584461" w:rsidRPr="004B0A52" w:rsidRDefault="00584461" w:rsidP="00EA3E80">
      <w:pPr>
        <w:pStyle w:val="a3"/>
        <w:jc w:val="center"/>
        <w:rPr>
          <w:rFonts w:ascii="Times New Roman" w:hAnsi="Times New Roman" w:cs="Times New Roman"/>
          <w:sz w:val="24"/>
        </w:rPr>
      </w:pPr>
      <w:r w:rsidRPr="004B0A52">
        <w:rPr>
          <w:rFonts w:ascii="Times New Roman" w:hAnsi="Times New Roman" w:cs="Times New Roman"/>
          <w:sz w:val="24"/>
        </w:rPr>
        <w:t>____________</w:t>
      </w:r>
    </w:p>
    <w:p w:rsidR="00586571" w:rsidRDefault="00586571"/>
    <w:sectPr w:rsidR="00586571" w:rsidSect="00E24600">
      <w:pgSz w:w="11906" w:h="16838"/>
      <w:pgMar w:top="567" w:right="850" w:bottom="284" w:left="993" w:header="708"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2A" w:rsidRDefault="00E5052A">
      <w:r>
        <w:separator/>
      </w:r>
    </w:p>
  </w:endnote>
  <w:endnote w:type="continuationSeparator" w:id="1">
    <w:p w:rsidR="00E5052A" w:rsidRDefault="00E5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2A" w:rsidRDefault="00E5052A">
      <w:r>
        <w:separator/>
      </w:r>
    </w:p>
  </w:footnote>
  <w:footnote w:type="continuationSeparator" w:id="1">
    <w:p w:rsidR="00E5052A" w:rsidRDefault="00E50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62"/>
    <w:multiLevelType w:val="hybridMultilevel"/>
    <w:tmpl w:val="8A008A90"/>
    <w:lvl w:ilvl="0" w:tplc="2C76F3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461"/>
    <w:rsid w:val="0001170E"/>
    <w:rsid w:val="00062375"/>
    <w:rsid w:val="00091F55"/>
    <w:rsid w:val="000E273C"/>
    <w:rsid w:val="00105EEC"/>
    <w:rsid w:val="00176FED"/>
    <w:rsid w:val="002127C1"/>
    <w:rsid w:val="002A14CE"/>
    <w:rsid w:val="002B2099"/>
    <w:rsid w:val="002D6867"/>
    <w:rsid w:val="002E6034"/>
    <w:rsid w:val="003212A8"/>
    <w:rsid w:val="00342AB4"/>
    <w:rsid w:val="00343AFA"/>
    <w:rsid w:val="00372092"/>
    <w:rsid w:val="00376338"/>
    <w:rsid w:val="00381854"/>
    <w:rsid w:val="003A13D6"/>
    <w:rsid w:val="003A1640"/>
    <w:rsid w:val="00446F3E"/>
    <w:rsid w:val="004723CE"/>
    <w:rsid w:val="004D7E97"/>
    <w:rsid w:val="00584461"/>
    <w:rsid w:val="00586571"/>
    <w:rsid w:val="005E7165"/>
    <w:rsid w:val="0063534B"/>
    <w:rsid w:val="00651EAD"/>
    <w:rsid w:val="0070366E"/>
    <w:rsid w:val="00736D36"/>
    <w:rsid w:val="00742CC8"/>
    <w:rsid w:val="00770726"/>
    <w:rsid w:val="00773224"/>
    <w:rsid w:val="007C1323"/>
    <w:rsid w:val="007C204B"/>
    <w:rsid w:val="00813DC8"/>
    <w:rsid w:val="00855D9B"/>
    <w:rsid w:val="008A02B7"/>
    <w:rsid w:val="009B16C9"/>
    <w:rsid w:val="009D3834"/>
    <w:rsid w:val="009F322D"/>
    <w:rsid w:val="009F5B9A"/>
    <w:rsid w:val="00A8141B"/>
    <w:rsid w:val="00AB56A3"/>
    <w:rsid w:val="00B0368C"/>
    <w:rsid w:val="00C41431"/>
    <w:rsid w:val="00C972B1"/>
    <w:rsid w:val="00CB3195"/>
    <w:rsid w:val="00CC69F2"/>
    <w:rsid w:val="00CD2FD5"/>
    <w:rsid w:val="00CD6786"/>
    <w:rsid w:val="00D30998"/>
    <w:rsid w:val="00D92258"/>
    <w:rsid w:val="00DD4981"/>
    <w:rsid w:val="00E24600"/>
    <w:rsid w:val="00E2726A"/>
    <w:rsid w:val="00E329E0"/>
    <w:rsid w:val="00E5052A"/>
    <w:rsid w:val="00E53083"/>
    <w:rsid w:val="00E73B46"/>
    <w:rsid w:val="00EA344A"/>
    <w:rsid w:val="00EA3E80"/>
    <w:rsid w:val="00EA404D"/>
    <w:rsid w:val="00F01677"/>
    <w:rsid w:val="00F02D85"/>
    <w:rsid w:val="00F34511"/>
    <w:rsid w:val="00F536E1"/>
    <w:rsid w:val="00F82241"/>
    <w:rsid w:val="00F9528C"/>
    <w:rsid w:val="00FC1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B1E6-8E0B-46F0-A4FA-D70EB844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Uristkons</cp:lastModifiedBy>
  <cp:revision>3</cp:revision>
  <cp:lastPrinted>2016-12-30T08:43:00Z</cp:lastPrinted>
  <dcterms:created xsi:type="dcterms:W3CDTF">2017-01-20T07:01:00Z</dcterms:created>
  <dcterms:modified xsi:type="dcterms:W3CDTF">2017-01-23T10:01:00Z</dcterms:modified>
</cp:coreProperties>
</file>